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A3" w:rsidRPr="005B0D33" w:rsidRDefault="007975A3" w:rsidP="005B0D33">
      <w:pPr>
        <w:spacing w:after="0" w:line="240" w:lineRule="auto"/>
        <w:jc w:val="center"/>
        <w:rPr>
          <w:rFonts w:ascii="Times New Roman" w:eastAsia="Times New Roman" w:hAnsi="Times New Roman" w:cs="Times New Roman"/>
          <w:color w:val="000000"/>
          <w:sz w:val="26"/>
          <w:szCs w:val="26"/>
        </w:rPr>
      </w:pPr>
      <w:r w:rsidRPr="007975A3">
        <w:rPr>
          <w:rFonts w:ascii="Times New Roman" w:eastAsia="Times New Roman" w:hAnsi="Times New Roman" w:cs="Times New Roman"/>
          <w:color w:val="000000"/>
          <w:sz w:val="24"/>
          <w:szCs w:val="24"/>
        </w:rPr>
        <w:t>GOVERNMENT OF INDIA</w:t>
      </w:r>
    </w:p>
    <w:p w:rsidR="007975A3" w:rsidRPr="007975A3" w:rsidRDefault="007975A3" w:rsidP="002574AF">
      <w:pPr>
        <w:spacing w:after="0" w:line="240" w:lineRule="auto"/>
        <w:ind w:right="4"/>
        <w:jc w:val="center"/>
        <w:rPr>
          <w:rFonts w:ascii="Times New Roman" w:eastAsia="Times New Roman" w:hAnsi="Times New Roman" w:cs="Times New Roman"/>
          <w:color w:val="000000"/>
          <w:sz w:val="24"/>
          <w:szCs w:val="24"/>
        </w:rPr>
      </w:pPr>
      <w:r w:rsidRPr="007975A3">
        <w:rPr>
          <w:rFonts w:ascii="Times New Roman" w:eastAsia="Times New Roman" w:hAnsi="Times New Roman" w:cs="Times New Roman"/>
          <w:color w:val="000000"/>
          <w:sz w:val="24"/>
          <w:szCs w:val="24"/>
        </w:rPr>
        <w:t>MINISTRY OF FINANCE</w:t>
      </w:r>
    </w:p>
    <w:p w:rsidR="007975A3" w:rsidRPr="007975A3" w:rsidRDefault="007975A3" w:rsidP="002574AF">
      <w:pPr>
        <w:spacing w:after="0" w:line="240" w:lineRule="auto"/>
        <w:ind w:right="4"/>
        <w:jc w:val="center"/>
        <w:rPr>
          <w:rFonts w:ascii="Times New Roman" w:eastAsia="Times New Roman" w:hAnsi="Times New Roman" w:cs="Times New Roman"/>
          <w:color w:val="000000"/>
          <w:sz w:val="24"/>
          <w:szCs w:val="24"/>
        </w:rPr>
      </w:pPr>
      <w:r w:rsidRPr="007975A3">
        <w:rPr>
          <w:rFonts w:ascii="Times New Roman" w:eastAsia="Times New Roman" w:hAnsi="Times New Roman" w:cs="Times New Roman"/>
          <w:color w:val="000000"/>
          <w:sz w:val="24"/>
          <w:szCs w:val="24"/>
        </w:rPr>
        <w:t>DEPARTMENT OF FINANCIAL SERVICES</w:t>
      </w:r>
    </w:p>
    <w:p w:rsidR="007975A3" w:rsidRPr="007975A3" w:rsidRDefault="007975A3" w:rsidP="007975A3">
      <w:pPr>
        <w:spacing w:after="0" w:line="240" w:lineRule="auto"/>
        <w:ind w:right="446"/>
        <w:jc w:val="center"/>
        <w:rPr>
          <w:rFonts w:ascii="Times New Roman" w:eastAsia="Times New Roman" w:hAnsi="Times New Roman" w:cs="Times New Roman"/>
          <w:color w:val="000000"/>
          <w:sz w:val="24"/>
          <w:szCs w:val="24"/>
        </w:rPr>
      </w:pPr>
    </w:p>
    <w:p w:rsidR="009213B7" w:rsidRPr="00991C66" w:rsidRDefault="009213B7" w:rsidP="009213B7">
      <w:pPr>
        <w:spacing w:after="0" w:line="240" w:lineRule="auto"/>
        <w:jc w:val="center"/>
        <w:rPr>
          <w:rFonts w:ascii="Times New Roman" w:hAnsi="Times New Roman" w:cs="Times New Roman"/>
          <w:b/>
          <w:bCs/>
          <w:sz w:val="24"/>
          <w:szCs w:val="24"/>
        </w:rPr>
      </w:pPr>
      <w:r w:rsidRPr="00991C66">
        <w:rPr>
          <w:rFonts w:ascii="Times New Roman" w:hAnsi="Times New Roman" w:cs="Times New Roman"/>
          <w:b/>
          <w:bCs/>
          <w:sz w:val="24"/>
          <w:szCs w:val="24"/>
        </w:rPr>
        <w:t>RAJYA SABHA</w:t>
      </w:r>
    </w:p>
    <w:p w:rsidR="009213B7" w:rsidRPr="00991C66" w:rsidRDefault="009213B7" w:rsidP="009213B7">
      <w:pPr>
        <w:spacing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UNSTARRED QUESTION NO.</w:t>
      </w:r>
      <w:proofErr w:type="gramEnd"/>
      <w:r>
        <w:rPr>
          <w:rFonts w:ascii="Times New Roman" w:hAnsi="Times New Roman" w:cs="Times New Roman"/>
          <w:b/>
          <w:bCs/>
          <w:sz w:val="24"/>
          <w:szCs w:val="24"/>
        </w:rPr>
        <w:t xml:space="preserve"> 3374</w:t>
      </w:r>
    </w:p>
    <w:p w:rsidR="009213B7" w:rsidRDefault="009213B7" w:rsidP="009213B7">
      <w:pPr>
        <w:spacing w:after="0" w:line="240" w:lineRule="auto"/>
        <w:jc w:val="center"/>
        <w:rPr>
          <w:rFonts w:ascii="Times New Roman" w:hAnsi="Times New Roman" w:cs="Times New Roman"/>
          <w:sz w:val="24"/>
          <w:szCs w:val="24"/>
          <w:lang w:val="en-IN"/>
        </w:rPr>
      </w:pPr>
      <w:r w:rsidRPr="00874E7D">
        <w:rPr>
          <w:rFonts w:ascii="Times New Roman" w:hAnsi="Times New Roman" w:cs="Times New Roman"/>
          <w:sz w:val="24"/>
          <w:szCs w:val="24"/>
        </w:rPr>
        <w:t xml:space="preserve">ANSWERED ON </w:t>
      </w:r>
      <w:r>
        <w:rPr>
          <w:rFonts w:ascii="Times New Roman" w:hAnsi="Times New Roman" w:cs="Times New Roman"/>
          <w:sz w:val="24"/>
          <w:szCs w:val="24"/>
          <w:lang w:val="en-IN"/>
        </w:rPr>
        <w:t>–</w:t>
      </w:r>
      <w:r w:rsidRPr="00874E7D">
        <w:rPr>
          <w:rFonts w:ascii="Times New Roman" w:hAnsi="Times New Roman" w:cs="Times New Roman"/>
          <w:sz w:val="24"/>
          <w:szCs w:val="24"/>
          <w:lang w:val="en-IN"/>
        </w:rPr>
        <w:t xml:space="preserve"> </w:t>
      </w:r>
      <w:r>
        <w:rPr>
          <w:rFonts w:ascii="Times New Roman" w:hAnsi="Times New Roman" w:cs="Times New Roman"/>
          <w:sz w:val="24"/>
          <w:szCs w:val="24"/>
          <w:lang w:val="en-IN"/>
        </w:rPr>
        <w:t>23.07.2019</w:t>
      </w:r>
    </w:p>
    <w:p w:rsidR="009213B7" w:rsidRPr="00A1763B" w:rsidRDefault="009213B7" w:rsidP="009213B7">
      <w:pPr>
        <w:spacing w:after="0" w:line="240" w:lineRule="auto"/>
        <w:jc w:val="center"/>
        <w:rPr>
          <w:rFonts w:ascii="Times New Roman" w:hAnsi="Times New Roman" w:cs="Times New Roman"/>
          <w:sz w:val="6"/>
          <w:szCs w:val="6"/>
          <w:lang w:val="en-IN"/>
        </w:rPr>
      </w:pPr>
    </w:p>
    <w:p w:rsidR="009213B7" w:rsidRPr="00991C66" w:rsidRDefault="009213B7" w:rsidP="009213B7">
      <w:pPr>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PROFIT EARNED BY PRIVATE INSURANCE COMPANIES UNDER PMFBY</w:t>
      </w:r>
    </w:p>
    <w:p w:rsidR="007975A3" w:rsidRPr="007975A3" w:rsidRDefault="007975A3" w:rsidP="007975A3">
      <w:pPr>
        <w:spacing w:after="0" w:line="240" w:lineRule="auto"/>
        <w:rPr>
          <w:rFonts w:ascii="Times New Roman" w:hAnsi="Times New Roman" w:cs="Times New Roman"/>
          <w:b/>
          <w:bCs/>
          <w:sz w:val="24"/>
          <w:szCs w:val="24"/>
        </w:rPr>
      </w:pPr>
    </w:p>
    <w:p w:rsidR="007975A3" w:rsidRPr="006B7F03" w:rsidRDefault="009213B7" w:rsidP="007975A3">
      <w:pPr>
        <w:spacing w:line="240" w:lineRule="auto"/>
        <w:rPr>
          <w:rFonts w:ascii="Times New Roman" w:hAnsi="Times New Roman" w:cs="Times New Roman"/>
          <w:sz w:val="24"/>
          <w:szCs w:val="24"/>
        </w:rPr>
      </w:pPr>
      <w:r w:rsidRPr="006B7F03">
        <w:rPr>
          <w:rFonts w:ascii="Times New Roman" w:hAnsi="Times New Roman" w:cs="Times New Roman"/>
          <w:color w:val="000000"/>
          <w:sz w:val="24"/>
          <w:szCs w:val="24"/>
        </w:rPr>
        <w:t>3374. SHRI BINOY VISWAM:</w:t>
      </w:r>
      <w:r w:rsidR="007975A3" w:rsidRPr="006B7F03">
        <w:rPr>
          <w:rFonts w:ascii="Times New Roman" w:hAnsi="Times New Roman" w:cs="Times New Roman"/>
          <w:sz w:val="24"/>
          <w:szCs w:val="24"/>
        </w:rPr>
        <w:t xml:space="preserve"> </w:t>
      </w:r>
    </w:p>
    <w:p w:rsidR="009213B7" w:rsidRPr="00703953" w:rsidRDefault="009213B7" w:rsidP="009213B7">
      <w:pPr>
        <w:rPr>
          <w:rFonts w:ascii="Times New Roman" w:hAnsi="Times New Roman" w:cs="Times New Roman"/>
          <w:sz w:val="24"/>
          <w:szCs w:val="24"/>
        </w:rPr>
      </w:pPr>
      <w:r w:rsidRPr="00703953">
        <w:rPr>
          <w:rFonts w:ascii="Times New Roman" w:hAnsi="Times New Roman" w:cs="Times New Roman"/>
          <w:sz w:val="24"/>
          <w:szCs w:val="24"/>
        </w:rPr>
        <w:t xml:space="preserve">Will the Minister of FINANCE be pleased to </w:t>
      </w:r>
      <w:proofErr w:type="gramStart"/>
      <w:r w:rsidRPr="00703953">
        <w:rPr>
          <w:rFonts w:ascii="Times New Roman" w:hAnsi="Times New Roman" w:cs="Times New Roman"/>
          <w:sz w:val="24"/>
          <w:szCs w:val="24"/>
        </w:rPr>
        <w:t>state:</w:t>
      </w:r>
      <w:proofErr w:type="gramEnd"/>
    </w:p>
    <w:p w:rsidR="009213B7" w:rsidRPr="001E1F36" w:rsidRDefault="009213B7" w:rsidP="009213B7">
      <w:pPr>
        <w:pStyle w:val="ListParagraph"/>
        <w:numPr>
          <w:ilvl w:val="0"/>
          <w:numId w:val="3"/>
        </w:numPr>
        <w:autoSpaceDE w:val="0"/>
        <w:autoSpaceDN w:val="0"/>
        <w:adjustRightInd w:val="0"/>
        <w:spacing w:after="0" w:line="240" w:lineRule="auto"/>
        <w:ind w:left="317"/>
        <w:jc w:val="both"/>
        <w:rPr>
          <w:rFonts w:ascii="Times New Roman" w:eastAsia="Times New Roman" w:hAnsi="Times New Roman" w:cs="Times New Roman"/>
          <w:bCs/>
          <w:sz w:val="24"/>
          <w:szCs w:val="24"/>
          <w:lang w:bidi="ar-SA"/>
        </w:rPr>
      </w:pPr>
      <w:r w:rsidRPr="001E1F36">
        <w:rPr>
          <w:rFonts w:ascii="Times New Roman" w:eastAsia="Times New Roman" w:hAnsi="Times New Roman" w:cs="Times New Roman"/>
          <w:bCs/>
          <w:sz w:val="24"/>
          <w:szCs w:val="24"/>
          <w:lang w:bidi="ar-SA"/>
        </w:rPr>
        <w:t xml:space="preserve">whether eleven private insurance companies under </w:t>
      </w:r>
      <w:proofErr w:type="spellStart"/>
      <w:r w:rsidRPr="001E1F36">
        <w:rPr>
          <w:rFonts w:ascii="Times New Roman" w:eastAsia="Times New Roman" w:hAnsi="Times New Roman" w:cs="Times New Roman"/>
          <w:bCs/>
          <w:sz w:val="24"/>
          <w:szCs w:val="24"/>
          <w:lang w:bidi="ar-SA"/>
        </w:rPr>
        <w:t>Pradhan</w:t>
      </w:r>
      <w:proofErr w:type="spellEnd"/>
      <w:r w:rsidRPr="001E1F36">
        <w:rPr>
          <w:rFonts w:ascii="Times New Roman" w:eastAsia="Times New Roman" w:hAnsi="Times New Roman" w:cs="Times New Roman"/>
          <w:bCs/>
          <w:sz w:val="24"/>
          <w:szCs w:val="24"/>
          <w:lang w:bidi="ar-SA"/>
        </w:rPr>
        <w:t xml:space="preserve"> </w:t>
      </w:r>
      <w:proofErr w:type="spellStart"/>
      <w:r w:rsidRPr="001E1F36">
        <w:rPr>
          <w:rFonts w:ascii="Times New Roman" w:eastAsia="Times New Roman" w:hAnsi="Times New Roman" w:cs="Times New Roman"/>
          <w:bCs/>
          <w:sz w:val="24"/>
          <w:szCs w:val="24"/>
          <w:lang w:bidi="ar-SA"/>
        </w:rPr>
        <w:t>Mantri</w:t>
      </w:r>
      <w:proofErr w:type="spellEnd"/>
      <w:r w:rsidRPr="001E1F36">
        <w:rPr>
          <w:rFonts w:ascii="Times New Roman" w:eastAsia="Times New Roman" w:hAnsi="Times New Roman" w:cs="Times New Roman"/>
          <w:bCs/>
          <w:sz w:val="24"/>
          <w:szCs w:val="24"/>
          <w:lang w:bidi="ar-SA"/>
        </w:rPr>
        <w:t xml:space="preserve"> </w:t>
      </w:r>
      <w:proofErr w:type="spellStart"/>
      <w:r w:rsidRPr="001E1F36">
        <w:rPr>
          <w:rFonts w:ascii="Times New Roman" w:eastAsia="Times New Roman" w:hAnsi="Times New Roman" w:cs="Times New Roman"/>
          <w:bCs/>
          <w:sz w:val="24"/>
          <w:szCs w:val="24"/>
          <w:lang w:bidi="ar-SA"/>
        </w:rPr>
        <w:t>Fasal</w:t>
      </w:r>
      <w:proofErr w:type="spellEnd"/>
      <w:r w:rsidRPr="001E1F36">
        <w:rPr>
          <w:rFonts w:ascii="Times New Roman" w:eastAsia="Times New Roman" w:hAnsi="Times New Roman" w:cs="Times New Roman"/>
          <w:bCs/>
          <w:sz w:val="24"/>
          <w:szCs w:val="24"/>
          <w:lang w:bidi="ar-SA"/>
        </w:rPr>
        <w:t xml:space="preserve"> </w:t>
      </w:r>
      <w:proofErr w:type="spellStart"/>
      <w:r w:rsidRPr="001E1F36">
        <w:rPr>
          <w:rFonts w:ascii="Times New Roman" w:eastAsia="Times New Roman" w:hAnsi="Times New Roman" w:cs="Times New Roman"/>
          <w:bCs/>
          <w:sz w:val="24"/>
          <w:szCs w:val="24"/>
          <w:lang w:bidi="ar-SA"/>
        </w:rPr>
        <w:t>Bima</w:t>
      </w:r>
      <w:proofErr w:type="spellEnd"/>
      <w:r w:rsidRPr="001E1F36">
        <w:rPr>
          <w:rFonts w:ascii="Times New Roman" w:eastAsia="Times New Roman" w:hAnsi="Times New Roman" w:cs="Times New Roman"/>
          <w:bCs/>
          <w:sz w:val="24"/>
          <w:szCs w:val="24"/>
          <w:lang w:bidi="ar-SA"/>
        </w:rPr>
        <w:t xml:space="preserve"> </w:t>
      </w:r>
      <w:proofErr w:type="spellStart"/>
      <w:r w:rsidRPr="001E1F36">
        <w:rPr>
          <w:rFonts w:ascii="Times New Roman" w:eastAsia="Times New Roman" w:hAnsi="Times New Roman" w:cs="Times New Roman"/>
          <w:bCs/>
          <w:sz w:val="24"/>
          <w:szCs w:val="24"/>
          <w:lang w:bidi="ar-SA"/>
        </w:rPr>
        <w:t>Yojana</w:t>
      </w:r>
      <w:proofErr w:type="spellEnd"/>
      <w:r w:rsidRPr="001E1F36">
        <w:rPr>
          <w:rFonts w:ascii="Times New Roman" w:eastAsia="Times New Roman" w:hAnsi="Times New Roman" w:cs="Times New Roman"/>
          <w:bCs/>
          <w:sz w:val="24"/>
          <w:szCs w:val="24"/>
          <w:lang w:bidi="ar-SA"/>
        </w:rPr>
        <w:t xml:space="preserve"> (PMFBY) have earned a profit of more than three thousand </w:t>
      </w:r>
      <w:proofErr w:type="spellStart"/>
      <w:r w:rsidRPr="001E1F36">
        <w:rPr>
          <w:rFonts w:ascii="Times New Roman" w:eastAsia="Times New Roman" w:hAnsi="Times New Roman" w:cs="Times New Roman"/>
          <w:bCs/>
          <w:sz w:val="24"/>
          <w:szCs w:val="24"/>
          <w:lang w:bidi="ar-SA"/>
        </w:rPr>
        <w:t>crore</w:t>
      </w:r>
      <w:proofErr w:type="spellEnd"/>
      <w:r w:rsidRPr="001E1F36">
        <w:rPr>
          <w:rFonts w:ascii="Times New Roman" w:eastAsia="Times New Roman" w:hAnsi="Times New Roman" w:cs="Times New Roman"/>
          <w:bCs/>
          <w:sz w:val="24"/>
          <w:szCs w:val="24"/>
          <w:lang w:bidi="ar-SA"/>
        </w:rPr>
        <w:t xml:space="preserve"> from crop insurance as published by Insurance Regulatory and Development Authority (IRDA) Annual Report 2017-18;</w:t>
      </w:r>
    </w:p>
    <w:p w:rsidR="009213B7" w:rsidRPr="001E1F36" w:rsidRDefault="009213B7" w:rsidP="009213B7">
      <w:pPr>
        <w:pStyle w:val="ListParagraph"/>
        <w:numPr>
          <w:ilvl w:val="0"/>
          <w:numId w:val="3"/>
        </w:numPr>
        <w:autoSpaceDE w:val="0"/>
        <w:autoSpaceDN w:val="0"/>
        <w:adjustRightInd w:val="0"/>
        <w:spacing w:after="0" w:line="240" w:lineRule="auto"/>
        <w:ind w:left="317"/>
        <w:jc w:val="both"/>
        <w:rPr>
          <w:rFonts w:ascii="Times New Roman" w:eastAsia="Times New Roman" w:hAnsi="Times New Roman" w:cs="Times New Roman"/>
          <w:bCs/>
          <w:sz w:val="24"/>
          <w:szCs w:val="24"/>
          <w:lang w:bidi="ar-SA"/>
        </w:rPr>
      </w:pPr>
      <w:r w:rsidRPr="001E1F36">
        <w:rPr>
          <w:rFonts w:ascii="Times New Roman" w:eastAsia="Times New Roman" w:hAnsi="Times New Roman" w:cs="Times New Roman"/>
          <w:bCs/>
          <w:sz w:val="24"/>
          <w:szCs w:val="24"/>
          <w:lang w:bidi="ar-SA"/>
        </w:rPr>
        <w:t>the details of amount incurred upon insurance by the farmers against crop failure during the last three years;</w:t>
      </w:r>
    </w:p>
    <w:p w:rsidR="009213B7" w:rsidRPr="001E1F36" w:rsidRDefault="009213B7" w:rsidP="009213B7">
      <w:pPr>
        <w:pStyle w:val="ListParagraph"/>
        <w:numPr>
          <w:ilvl w:val="0"/>
          <w:numId w:val="3"/>
        </w:numPr>
        <w:autoSpaceDE w:val="0"/>
        <w:autoSpaceDN w:val="0"/>
        <w:adjustRightInd w:val="0"/>
        <w:spacing w:after="0" w:line="240" w:lineRule="auto"/>
        <w:ind w:left="317"/>
        <w:jc w:val="both"/>
        <w:rPr>
          <w:rFonts w:ascii="Times New Roman" w:eastAsia="Times New Roman" w:hAnsi="Times New Roman" w:cs="Times New Roman"/>
          <w:bCs/>
          <w:sz w:val="24"/>
          <w:szCs w:val="24"/>
          <w:lang w:bidi="ar-SA"/>
        </w:rPr>
      </w:pPr>
      <w:r w:rsidRPr="001E1F36">
        <w:rPr>
          <w:rFonts w:ascii="Times New Roman" w:eastAsia="Times New Roman" w:hAnsi="Times New Roman" w:cs="Times New Roman"/>
          <w:bCs/>
          <w:sz w:val="24"/>
          <w:szCs w:val="24"/>
          <w:lang w:bidi="ar-SA"/>
        </w:rPr>
        <w:t xml:space="preserve">the details of last three years audit report of premium paid to insurance companies by Government under </w:t>
      </w:r>
      <w:proofErr w:type="spellStart"/>
      <w:r w:rsidRPr="001E1F36">
        <w:rPr>
          <w:rFonts w:ascii="Times New Roman" w:eastAsia="Times New Roman" w:hAnsi="Times New Roman" w:cs="Times New Roman"/>
          <w:bCs/>
          <w:sz w:val="24"/>
          <w:szCs w:val="24"/>
          <w:lang w:bidi="ar-SA"/>
        </w:rPr>
        <w:t>Pradhan</w:t>
      </w:r>
      <w:proofErr w:type="spellEnd"/>
      <w:r w:rsidRPr="001E1F36">
        <w:rPr>
          <w:rFonts w:ascii="Times New Roman" w:eastAsia="Times New Roman" w:hAnsi="Times New Roman" w:cs="Times New Roman"/>
          <w:bCs/>
          <w:sz w:val="24"/>
          <w:szCs w:val="24"/>
          <w:lang w:bidi="ar-SA"/>
        </w:rPr>
        <w:t xml:space="preserve"> </w:t>
      </w:r>
      <w:proofErr w:type="spellStart"/>
      <w:r w:rsidRPr="001E1F36">
        <w:rPr>
          <w:rFonts w:ascii="Times New Roman" w:eastAsia="Times New Roman" w:hAnsi="Times New Roman" w:cs="Times New Roman"/>
          <w:bCs/>
          <w:sz w:val="24"/>
          <w:szCs w:val="24"/>
          <w:lang w:bidi="ar-SA"/>
        </w:rPr>
        <w:t>Mantri</w:t>
      </w:r>
      <w:proofErr w:type="spellEnd"/>
      <w:r w:rsidRPr="001E1F36">
        <w:rPr>
          <w:rFonts w:ascii="Times New Roman" w:eastAsia="Times New Roman" w:hAnsi="Times New Roman" w:cs="Times New Roman"/>
          <w:bCs/>
          <w:sz w:val="24"/>
          <w:szCs w:val="24"/>
          <w:lang w:bidi="ar-SA"/>
        </w:rPr>
        <w:t xml:space="preserve"> </w:t>
      </w:r>
      <w:proofErr w:type="spellStart"/>
      <w:r w:rsidRPr="001E1F36">
        <w:rPr>
          <w:rFonts w:ascii="Times New Roman" w:eastAsia="Times New Roman" w:hAnsi="Times New Roman" w:cs="Times New Roman"/>
          <w:bCs/>
          <w:sz w:val="24"/>
          <w:szCs w:val="24"/>
          <w:lang w:bidi="ar-SA"/>
        </w:rPr>
        <w:t>Fasal</w:t>
      </w:r>
      <w:proofErr w:type="spellEnd"/>
      <w:r w:rsidRPr="001E1F36">
        <w:rPr>
          <w:rFonts w:ascii="Times New Roman" w:eastAsia="Times New Roman" w:hAnsi="Times New Roman" w:cs="Times New Roman"/>
          <w:bCs/>
          <w:sz w:val="24"/>
          <w:szCs w:val="24"/>
          <w:lang w:bidi="ar-SA"/>
        </w:rPr>
        <w:t xml:space="preserve"> </w:t>
      </w:r>
      <w:proofErr w:type="spellStart"/>
      <w:r w:rsidRPr="001E1F36">
        <w:rPr>
          <w:rFonts w:ascii="Times New Roman" w:eastAsia="Times New Roman" w:hAnsi="Times New Roman" w:cs="Times New Roman"/>
          <w:bCs/>
          <w:sz w:val="24"/>
          <w:szCs w:val="24"/>
          <w:lang w:bidi="ar-SA"/>
        </w:rPr>
        <w:t>Bima</w:t>
      </w:r>
      <w:proofErr w:type="spellEnd"/>
      <w:r w:rsidRPr="001E1F36">
        <w:rPr>
          <w:rFonts w:ascii="Times New Roman" w:eastAsia="Times New Roman" w:hAnsi="Times New Roman" w:cs="Times New Roman"/>
          <w:bCs/>
          <w:sz w:val="24"/>
          <w:szCs w:val="24"/>
          <w:lang w:bidi="ar-SA"/>
        </w:rPr>
        <w:t xml:space="preserve"> </w:t>
      </w:r>
      <w:proofErr w:type="spellStart"/>
      <w:r w:rsidRPr="001E1F36">
        <w:rPr>
          <w:rFonts w:ascii="Times New Roman" w:eastAsia="Times New Roman" w:hAnsi="Times New Roman" w:cs="Times New Roman"/>
          <w:bCs/>
          <w:sz w:val="24"/>
          <w:szCs w:val="24"/>
          <w:lang w:bidi="ar-SA"/>
        </w:rPr>
        <w:t>Yojana</w:t>
      </w:r>
      <w:proofErr w:type="spellEnd"/>
      <w:r w:rsidRPr="001E1F36">
        <w:rPr>
          <w:rFonts w:ascii="Times New Roman" w:eastAsia="Times New Roman" w:hAnsi="Times New Roman" w:cs="Times New Roman"/>
          <w:bCs/>
          <w:sz w:val="24"/>
          <w:szCs w:val="24"/>
          <w:lang w:bidi="ar-SA"/>
        </w:rPr>
        <w:t>; and</w:t>
      </w:r>
    </w:p>
    <w:p w:rsidR="009213B7" w:rsidRDefault="009213B7" w:rsidP="009213B7">
      <w:pPr>
        <w:pStyle w:val="ListParagraph"/>
        <w:numPr>
          <w:ilvl w:val="0"/>
          <w:numId w:val="3"/>
        </w:numPr>
        <w:autoSpaceDE w:val="0"/>
        <w:autoSpaceDN w:val="0"/>
        <w:adjustRightInd w:val="0"/>
        <w:spacing w:after="0" w:line="240" w:lineRule="auto"/>
        <w:ind w:left="317"/>
        <w:jc w:val="both"/>
        <w:rPr>
          <w:rFonts w:ascii="Times New Roman" w:eastAsia="Times New Roman" w:hAnsi="Times New Roman" w:cs="Times New Roman"/>
          <w:bCs/>
          <w:sz w:val="24"/>
          <w:szCs w:val="24"/>
          <w:lang w:bidi="ar-SA"/>
        </w:rPr>
      </w:pPr>
      <w:proofErr w:type="gramStart"/>
      <w:r w:rsidRPr="001E1F36">
        <w:rPr>
          <w:rFonts w:ascii="Times New Roman" w:eastAsia="Times New Roman" w:hAnsi="Times New Roman" w:cs="Times New Roman"/>
          <w:bCs/>
          <w:sz w:val="24"/>
          <w:szCs w:val="24"/>
          <w:lang w:bidi="ar-SA"/>
        </w:rPr>
        <w:t>the</w:t>
      </w:r>
      <w:proofErr w:type="gramEnd"/>
      <w:r w:rsidRPr="001E1F36">
        <w:rPr>
          <w:rFonts w:ascii="Times New Roman" w:eastAsia="Times New Roman" w:hAnsi="Times New Roman" w:cs="Times New Roman"/>
          <w:bCs/>
          <w:sz w:val="24"/>
          <w:szCs w:val="24"/>
          <w:lang w:bidi="ar-SA"/>
        </w:rPr>
        <w:t xml:space="preserve"> number of cases filed in the courts by farmers and others against insurance companies associated with PMFBY?</w:t>
      </w:r>
    </w:p>
    <w:p w:rsidR="00307D8B" w:rsidRPr="001E1F36" w:rsidRDefault="00307D8B" w:rsidP="00307D8B">
      <w:pPr>
        <w:pStyle w:val="ListParagraph"/>
        <w:autoSpaceDE w:val="0"/>
        <w:autoSpaceDN w:val="0"/>
        <w:adjustRightInd w:val="0"/>
        <w:spacing w:after="0" w:line="240" w:lineRule="auto"/>
        <w:ind w:left="317"/>
        <w:jc w:val="both"/>
        <w:rPr>
          <w:rFonts w:ascii="Times New Roman" w:eastAsia="Times New Roman" w:hAnsi="Times New Roman" w:cs="Times New Roman"/>
          <w:bCs/>
          <w:sz w:val="24"/>
          <w:szCs w:val="24"/>
          <w:lang w:bidi="ar-SA"/>
        </w:rPr>
      </w:pPr>
    </w:p>
    <w:p w:rsidR="007975A3" w:rsidRPr="007975A3" w:rsidRDefault="007975A3" w:rsidP="00307D8B">
      <w:pPr>
        <w:spacing w:line="240" w:lineRule="auto"/>
        <w:jc w:val="center"/>
        <w:rPr>
          <w:rFonts w:ascii="Times New Roman" w:hAnsi="Times New Roman" w:cs="Times New Roman"/>
          <w:b/>
          <w:bCs/>
          <w:sz w:val="24"/>
          <w:szCs w:val="24"/>
        </w:rPr>
      </w:pPr>
      <w:r w:rsidRPr="007975A3">
        <w:rPr>
          <w:rFonts w:ascii="Times New Roman" w:hAnsi="Times New Roman" w:cs="Times New Roman"/>
          <w:b/>
          <w:bCs/>
          <w:sz w:val="24"/>
          <w:szCs w:val="24"/>
        </w:rPr>
        <w:t>ANSWER</w:t>
      </w:r>
    </w:p>
    <w:p w:rsidR="007975A3" w:rsidRPr="007975A3" w:rsidRDefault="007975A3" w:rsidP="007975A3">
      <w:pPr>
        <w:pStyle w:val="ListParagraph"/>
        <w:ind w:left="0"/>
        <w:rPr>
          <w:rFonts w:ascii="Times New Roman" w:hAnsi="Times New Roman" w:cs="Times New Roman"/>
          <w:sz w:val="24"/>
          <w:szCs w:val="24"/>
        </w:rPr>
      </w:pPr>
      <w:r w:rsidRPr="007975A3">
        <w:rPr>
          <w:rFonts w:ascii="Times New Roman" w:hAnsi="Times New Roman" w:cs="Times New Roman"/>
          <w:sz w:val="24"/>
          <w:szCs w:val="24"/>
        </w:rPr>
        <w:t xml:space="preserve">THE MINISTER OF STATE IN THE MINISTRY OF FINANCE </w:t>
      </w:r>
    </w:p>
    <w:p w:rsidR="007975A3" w:rsidRPr="007975A3" w:rsidRDefault="007975A3" w:rsidP="007975A3">
      <w:pPr>
        <w:pStyle w:val="ListParagraph"/>
        <w:spacing w:after="0"/>
        <w:ind w:left="0"/>
        <w:rPr>
          <w:rFonts w:ascii="Times New Roman" w:hAnsi="Times New Roman" w:cs="Times New Roman"/>
          <w:sz w:val="24"/>
          <w:szCs w:val="24"/>
        </w:rPr>
      </w:pPr>
      <w:r w:rsidRPr="007975A3">
        <w:rPr>
          <w:rFonts w:ascii="Times New Roman" w:hAnsi="Times New Roman" w:cs="Times New Roman"/>
          <w:sz w:val="24"/>
          <w:szCs w:val="24"/>
        </w:rPr>
        <w:t>(SHRI ANURAG SINGH THAKUR)</w:t>
      </w:r>
    </w:p>
    <w:p w:rsidR="007975A3" w:rsidRPr="007975A3" w:rsidRDefault="007975A3" w:rsidP="007975A3">
      <w:pPr>
        <w:spacing w:after="0"/>
        <w:jc w:val="center"/>
        <w:rPr>
          <w:rFonts w:ascii="Times New Roman" w:hAnsi="Times New Roman" w:cs="Times New Roman"/>
          <w:sz w:val="24"/>
          <w:szCs w:val="24"/>
        </w:rPr>
      </w:pPr>
    </w:p>
    <w:p w:rsidR="00BC0F81" w:rsidRPr="00BC0F81" w:rsidRDefault="00BC0F81" w:rsidP="00BC0F81">
      <w:pPr>
        <w:spacing w:after="0"/>
        <w:ind w:left="-28"/>
        <w:jc w:val="both"/>
        <w:rPr>
          <w:rFonts w:ascii="Times New Roman" w:hAnsi="Times New Roman" w:cs="Times New Roman"/>
          <w:color w:val="000000"/>
          <w:sz w:val="24"/>
          <w:szCs w:val="24"/>
        </w:rPr>
      </w:pPr>
      <w:r w:rsidRPr="00BC0F81">
        <w:rPr>
          <w:rFonts w:ascii="Times New Roman" w:hAnsi="Times New Roman" w:cs="Times New Roman"/>
          <w:sz w:val="24"/>
          <w:szCs w:val="24"/>
        </w:rPr>
        <w:t>(a) to (c</w:t>
      </w:r>
      <w:r w:rsidR="007975A3" w:rsidRPr="00BC0F81">
        <w:rPr>
          <w:rFonts w:ascii="Times New Roman" w:hAnsi="Times New Roman" w:cs="Times New Roman"/>
          <w:sz w:val="24"/>
          <w:szCs w:val="24"/>
        </w:rPr>
        <w:t xml:space="preserve">): </w:t>
      </w:r>
      <w:r w:rsidRPr="00BC0F81">
        <w:rPr>
          <w:rFonts w:ascii="Times New Roman" w:hAnsi="Times New Roman" w:cs="Times New Roman"/>
          <w:color w:val="000000"/>
          <w:sz w:val="24"/>
          <w:szCs w:val="24"/>
        </w:rPr>
        <w:t xml:space="preserve">The yield based scheme namely </w:t>
      </w:r>
      <w:proofErr w:type="spellStart"/>
      <w:r w:rsidRPr="00BC0F81">
        <w:rPr>
          <w:rFonts w:ascii="Times New Roman" w:hAnsi="Times New Roman" w:cs="Times New Roman"/>
          <w:color w:val="000000"/>
          <w:sz w:val="24"/>
          <w:szCs w:val="24"/>
        </w:rPr>
        <w:t>Pradhan</w:t>
      </w:r>
      <w:proofErr w:type="spellEnd"/>
      <w:r w:rsidRPr="00BC0F81">
        <w:rPr>
          <w:rFonts w:ascii="Times New Roman" w:hAnsi="Times New Roman" w:cs="Times New Roman"/>
          <w:color w:val="000000"/>
          <w:sz w:val="24"/>
          <w:szCs w:val="24"/>
        </w:rPr>
        <w:t xml:space="preserve"> </w:t>
      </w:r>
      <w:proofErr w:type="spellStart"/>
      <w:r w:rsidRPr="00BC0F81">
        <w:rPr>
          <w:rFonts w:ascii="Times New Roman" w:hAnsi="Times New Roman" w:cs="Times New Roman"/>
          <w:color w:val="000000"/>
          <w:sz w:val="24"/>
          <w:szCs w:val="24"/>
        </w:rPr>
        <w:t>Mantri</w:t>
      </w:r>
      <w:proofErr w:type="spellEnd"/>
      <w:r w:rsidRPr="00BC0F81">
        <w:rPr>
          <w:rFonts w:ascii="Times New Roman" w:hAnsi="Times New Roman" w:cs="Times New Roman"/>
          <w:color w:val="000000"/>
          <w:sz w:val="24"/>
          <w:szCs w:val="24"/>
        </w:rPr>
        <w:t xml:space="preserve"> </w:t>
      </w:r>
      <w:proofErr w:type="spellStart"/>
      <w:r w:rsidRPr="00BC0F81">
        <w:rPr>
          <w:rFonts w:ascii="Times New Roman" w:hAnsi="Times New Roman" w:cs="Times New Roman"/>
          <w:color w:val="000000"/>
          <w:sz w:val="24"/>
          <w:szCs w:val="24"/>
        </w:rPr>
        <w:t>Fasal</w:t>
      </w:r>
      <w:proofErr w:type="spellEnd"/>
      <w:r w:rsidRPr="00BC0F81">
        <w:rPr>
          <w:rFonts w:ascii="Times New Roman" w:hAnsi="Times New Roman" w:cs="Times New Roman"/>
          <w:color w:val="000000"/>
          <w:sz w:val="24"/>
          <w:szCs w:val="24"/>
        </w:rPr>
        <w:t xml:space="preserve"> </w:t>
      </w:r>
      <w:proofErr w:type="spellStart"/>
      <w:r w:rsidRPr="00BC0F81">
        <w:rPr>
          <w:rFonts w:ascii="Times New Roman" w:hAnsi="Times New Roman" w:cs="Times New Roman"/>
          <w:color w:val="000000"/>
          <w:sz w:val="24"/>
          <w:szCs w:val="24"/>
        </w:rPr>
        <w:t>Bima</w:t>
      </w:r>
      <w:proofErr w:type="spellEnd"/>
      <w:r w:rsidRPr="00BC0F81">
        <w:rPr>
          <w:rFonts w:ascii="Times New Roman" w:hAnsi="Times New Roman" w:cs="Times New Roman"/>
          <w:color w:val="000000"/>
          <w:sz w:val="24"/>
          <w:szCs w:val="24"/>
        </w:rPr>
        <w:t xml:space="preserve"> </w:t>
      </w:r>
      <w:proofErr w:type="spellStart"/>
      <w:r w:rsidRPr="00BC0F81">
        <w:rPr>
          <w:rFonts w:ascii="Times New Roman" w:hAnsi="Times New Roman" w:cs="Times New Roman"/>
          <w:color w:val="000000"/>
          <w:sz w:val="24"/>
          <w:szCs w:val="24"/>
        </w:rPr>
        <w:t>Yojana</w:t>
      </w:r>
      <w:proofErr w:type="spellEnd"/>
      <w:r w:rsidRPr="00BC0F81">
        <w:rPr>
          <w:rFonts w:ascii="Times New Roman" w:hAnsi="Times New Roman" w:cs="Times New Roman"/>
          <w:color w:val="000000"/>
          <w:sz w:val="24"/>
          <w:szCs w:val="24"/>
        </w:rPr>
        <w:t xml:space="preserve"> (PMFBY) and a weather index based “Restructured Weather Based Crop Insurance Scheme (RWBCIS) were introduced from </w:t>
      </w:r>
      <w:proofErr w:type="spellStart"/>
      <w:r w:rsidRPr="00BC0F81">
        <w:rPr>
          <w:rFonts w:ascii="Times New Roman" w:hAnsi="Times New Roman" w:cs="Times New Roman"/>
          <w:color w:val="000000"/>
          <w:sz w:val="24"/>
          <w:szCs w:val="24"/>
        </w:rPr>
        <w:t>Kharif</w:t>
      </w:r>
      <w:proofErr w:type="spellEnd"/>
      <w:r w:rsidRPr="00BC0F81">
        <w:rPr>
          <w:rFonts w:ascii="Times New Roman" w:hAnsi="Times New Roman" w:cs="Times New Roman"/>
          <w:color w:val="000000"/>
          <w:sz w:val="24"/>
          <w:szCs w:val="24"/>
        </w:rPr>
        <w:t xml:space="preserve"> 2016 with an aim to provide a simple and affordable crop insurance product to ensure comprehensive risk cover for crops of farmers against all non-preventable natural risks from pre-sowing to post-harvest, to provide adequate claim amount and timely settlement of claims. </w:t>
      </w:r>
      <w:r w:rsidRPr="00BC0F81">
        <w:rPr>
          <w:rFonts w:ascii="Times New Roman" w:hAnsi="Times New Roman" w:cs="Times New Roman"/>
          <w:color w:val="000000"/>
          <w:sz w:val="24"/>
          <w:szCs w:val="24"/>
          <w:lang w:eastAsia="en-IN"/>
        </w:rPr>
        <w:t>Insurers save premium in good seasons/years and pay high claims, if any in bad years from the savings made in the good years.</w:t>
      </w:r>
      <w:r w:rsidRPr="00BC0F81">
        <w:rPr>
          <w:rFonts w:ascii="Times New Roman" w:hAnsi="Times New Roman" w:cs="Times New Roman"/>
          <w:color w:val="000000"/>
          <w:sz w:val="24"/>
          <w:szCs w:val="24"/>
        </w:rPr>
        <w:t xml:space="preserve"> </w:t>
      </w:r>
    </w:p>
    <w:p w:rsidR="00BC0F81" w:rsidRPr="00BC0F81" w:rsidRDefault="00BC0F81" w:rsidP="00BC0F81">
      <w:pPr>
        <w:spacing w:after="0"/>
        <w:ind w:left="-28"/>
        <w:jc w:val="both"/>
        <w:rPr>
          <w:rFonts w:ascii="Times New Roman" w:hAnsi="Times New Roman" w:cs="Times New Roman"/>
          <w:color w:val="000000"/>
          <w:sz w:val="24"/>
          <w:szCs w:val="24"/>
        </w:rPr>
      </w:pPr>
    </w:p>
    <w:p w:rsidR="00BC0F81" w:rsidRPr="00BC0F81" w:rsidRDefault="00BC0F81" w:rsidP="00BC0F81">
      <w:pPr>
        <w:spacing w:after="0"/>
        <w:ind w:left="-28"/>
        <w:jc w:val="both"/>
        <w:rPr>
          <w:rFonts w:ascii="Times New Roman" w:hAnsi="Times New Roman" w:cs="Times New Roman"/>
          <w:color w:val="000000"/>
          <w:sz w:val="24"/>
          <w:szCs w:val="24"/>
        </w:rPr>
      </w:pPr>
      <w:r w:rsidRPr="00BC0F81">
        <w:rPr>
          <w:rFonts w:ascii="Times New Roman" w:hAnsi="Times New Roman" w:cs="Times New Roman"/>
          <w:color w:val="000000"/>
          <w:sz w:val="24"/>
          <w:szCs w:val="24"/>
        </w:rPr>
        <w:t xml:space="preserve">Eighteen  General insurance companies including five Public Sector Insurance companies have been empanelled for implementation of the scheme and both private and public insurers participate in tenders invited by the State Government  for implementation of PMFBY and the selection of implementing Insurance Company is done based on the lowest bidder. Further, out of the total crop insurance business under the scheme more than 50% is shared by the five Public Sector insurance companies including Agriculture Insurance Company of India Ltd. </w:t>
      </w:r>
    </w:p>
    <w:p w:rsidR="003C3BB1" w:rsidRDefault="003C3BB1" w:rsidP="00BC0F81">
      <w:pPr>
        <w:spacing w:after="0"/>
        <w:ind w:left="-28"/>
        <w:jc w:val="both"/>
        <w:rPr>
          <w:rFonts w:ascii="Times New Roman" w:hAnsi="Times New Roman" w:cs="Times New Roman"/>
          <w:color w:val="000000"/>
          <w:sz w:val="24"/>
          <w:szCs w:val="24"/>
        </w:rPr>
      </w:pPr>
    </w:p>
    <w:p w:rsidR="00BC0F81" w:rsidRPr="00BC0F81" w:rsidRDefault="00BC0F81" w:rsidP="00BC0F81">
      <w:pPr>
        <w:spacing w:after="0"/>
        <w:ind w:left="-28"/>
        <w:jc w:val="both"/>
        <w:rPr>
          <w:rFonts w:ascii="Times New Roman" w:hAnsi="Times New Roman" w:cs="Times New Roman"/>
          <w:color w:val="000000"/>
          <w:sz w:val="24"/>
          <w:szCs w:val="24"/>
        </w:rPr>
      </w:pPr>
      <w:r w:rsidRPr="00BC0F81">
        <w:rPr>
          <w:rFonts w:ascii="Times New Roman" w:hAnsi="Times New Roman" w:cs="Times New Roman"/>
          <w:color w:val="000000"/>
          <w:sz w:val="24"/>
          <w:szCs w:val="24"/>
        </w:rPr>
        <w:t xml:space="preserve">In regard to Annual report of </w:t>
      </w:r>
      <w:r w:rsidRPr="00BC0F81">
        <w:rPr>
          <w:rFonts w:ascii="Times New Roman" w:eastAsia="Times New Roman" w:hAnsi="Times New Roman" w:cs="Times New Roman"/>
          <w:bCs/>
          <w:sz w:val="24"/>
          <w:szCs w:val="24"/>
        </w:rPr>
        <w:t>Insurance Regulatory and Development Authority of India (IRDAI)</w:t>
      </w:r>
      <w:r w:rsidRPr="00BC0F81">
        <w:rPr>
          <w:rFonts w:ascii="Times New Roman" w:hAnsi="Times New Roman" w:cs="Times New Roman"/>
          <w:color w:val="000000"/>
          <w:sz w:val="24"/>
          <w:szCs w:val="24"/>
        </w:rPr>
        <w:t xml:space="preserve"> for 2017-18, IRDAI has informed that the information is given only on number of farmers covered, Gross Written Premium, amount of Claims reported and number of beneficiaries as on 31.03.2018</w:t>
      </w:r>
      <w:r w:rsidRPr="00BC0F81">
        <w:rPr>
          <w:rFonts w:ascii="Times New Roman" w:hAnsi="Times New Roman" w:cs="Times New Roman"/>
          <w:b/>
          <w:bCs/>
          <w:color w:val="000000"/>
          <w:sz w:val="24"/>
          <w:szCs w:val="24"/>
        </w:rPr>
        <w:t xml:space="preserve">. </w:t>
      </w:r>
      <w:r w:rsidRPr="00BC0F81">
        <w:rPr>
          <w:rFonts w:ascii="Times New Roman" w:hAnsi="Times New Roman" w:cs="Times New Roman"/>
          <w:color w:val="000000"/>
          <w:sz w:val="24"/>
          <w:szCs w:val="24"/>
        </w:rPr>
        <w:t xml:space="preserve">They have also stated </w:t>
      </w:r>
      <w:r w:rsidRPr="00BC0F81">
        <w:rPr>
          <w:rFonts w:ascii="Times New Roman" w:hAnsi="Times New Roman" w:cs="Times New Roman"/>
          <w:color w:val="000000"/>
          <w:sz w:val="24"/>
          <w:szCs w:val="24"/>
        </w:rPr>
        <w:lastRenderedPageBreak/>
        <w:t>that while ‘</w:t>
      </w:r>
      <w:r w:rsidRPr="00BC0F81">
        <w:rPr>
          <w:rFonts w:ascii="Times New Roman" w:hAnsi="Times New Roman" w:cs="Times New Roman"/>
          <w:b/>
          <w:bCs/>
          <w:color w:val="000000"/>
          <w:sz w:val="24"/>
          <w:szCs w:val="24"/>
        </w:rPr>
        <w:t>Gross Written Premium’</w:t>
      </w:r>
      <w:r w:rsidRPr="00BC0F81">
        <w:rPr>
          <w:rFonts w:ascii="Times New Roman" w:hAnsi="Times New Roman" w:cs="Times New Roman"/>
          <w:color w:val="000000"/>
          <w:sz w:val="24"/>
          <w:szCs w:val="24"/>
        </w:rPr>
        <w:t xml:space="preserve"> pertains to the year under consideration, ‘</w:t>
      </w:r>
      <w:r w:rsidRPr="00BC0F81">
        <w:rPr>
          <w:rFonts w:ascii="Times New Roman" w:hAnsi="Times New Roman" w:cs="Times New Roman"/>
          <w:b/>
          <w:bCs/>
          <w:color w:val="000000"/>
          <w:sz w:val="24"/>
          <w:szCs w:val="24"/>
        </w:rPr>
        <w:t>Claims Reported’</w:t>
      </w:r>
      <w:r w:rsidRPr="00BC0F81">
        <w:rPr>
          <w:rFonts w:ascii="Times New Roman" w:hAnsi="Times New Roman" w:cs="Times New Roman"/>
          <w:color w:val="000000"/>
          <w:sz w:val="24"/>
          <w:szCs w:val="24"/>
        </w:rPr>
        <w:t xml:space="preserve"> may include those of previous years and that to calculate profit/loss, management </w:t>
      </w:r>
      <w:proofErr w:type="gramStart"/>
      <w:r w:rsidRPr="00BC0F81">
        <w:rPr>
          <w:rFonts w:ascii="Times New Roman" w:hAnsi="Times New Roman" w:cs="Times New Roman"/>
          <w:color w:val="000000"/>
          <w:sz w:val="24"/>
          <w:szCs w:val="24"/>
        </w:rPr>
        <w:t>expenses,</w:t>
      </w:r>
      <w:proofErr w:type="gramEnd"/>
      <w:r w:rsidRPr="00BC0F81">
        <w:rPr>
          <w:rFonts w:ascii="Times New Roman" w:hAnsi="Times New Roman" w:cs="Times New Roman"/>
          <w:color w:val="000000"/>
          <w:sz w:val="24"/>
          <w:szCs w:val="24"/>
        </w:rPr>
        <w:t xml:space="preserve"> reinsurance cost etc will have to be taken into account.</w:t>
      </w:r>
    </w:p>
    <w:p w:rsidR="00BC0F81" w:rsidRPr="00BC0F81" w:rsidRDefault="00BC0F81" w:rsidP="00BC0F81">
      <w:pPr>
        <w:spacing w:after="0"/>
        <w:ind w:left="-28"/>
        <w:jc w:val="both"/>
        <w:rPr>
          <w:rFonts w:ascii="Times New Roman" w:hAnsi="Times New Roman" w:cs="Times New Roman"/>
          <w:color w:val="000000"/>
          <w:sz w:val="24"/>
          <w:szCs w:val="24"/>
        </w:rPr>
      </w:pPr>
    </w:p>
    <w:p w:rsidR="00BC0F81" w:rsidRPr="00BC0F81" w:rsidRDefault="00BC0F81" w:rsidP="00BC0F81">
      <w:pPr>
        <w:spacing w:after="0"/>
        <w:ind w:left="-90"/>
        <w:jc w:val="both"/>
        <w:rPr>
          <w:rFonts w:ascii="Times New Roman" w:hAnsi="Times New Roman" w:cs="Times New Roman"/>
          <w:color w:val="000000"/>
          <w:sz w:val="24"/>
          <w:szCs w:val="24"/>
          <w:lang w:eastAsia="en-IN"/>
        </w:rPr>
      </w:pPr>
      <w:r w:rsidRPr="00BC0F81">
        <w:rPr>
          <w:rFonts w:ascii="Times New Roman" w:hAnsi="Times New Roman" w:cs="Times New Roman"/>
          <w:color w:val="000000"/>
          <w:sz w:val="24"/>
          <w:szCs w:val="24"/>
          <w:lang w:eastAsia="en-IN"/>
        </w:rPr>
        <w:t>Details of gross premium collected, farmers share in premium by empanelled general insurance companies to farmers during last three years under PMFBY are given below :</w:t>
      </w:r>
    </w:p>
    <w:p w:rsidR="00BC0F81" w:rsidRDefault="00BC0F81" w:rsidP="00BC0F81">
      <w:pPr>
        <w:spacing w:after="0"/>
        <w:ind w:left="-90"/>
        <w:jc w:val="right"/>
        <w:rPr>
          <w:rFonts w:ascii="Times New Roman" w:eastAsia="Times New Roman" w:hAnsi="Times New Roman" w:cs="Times New Roman"/>
          <w:color w:val="000000"/>
          <w:szCs w:val="27"/>
        </w:rPr>
      </w:pPr>
      <w:r w:rsidRPr="002E2ABD">
        <w:rPr>
          <w:rFonts w:ascii="Times New Roman" w:hAnsi="Times New Roman" w:cs="Times New Roman"/>
          <w:color w:val="000000"/>
          <w:szCs w:val="24"/>
          <w:lang w:eastAsia="en-IN"/>
        </w:rPr>
        <w:t xml:space="preserve">(Rs. in </w:t>
      </w:r>
      <w:proofErr w:type="spellStart"/>
      <w:r w:rsidRPr="002E2ABD">
        <w:rPr>
          <w:rFonts w:ascii="Times New Roman" w:hAnsi="Times New Roman" w:cs="Times New Roman"/>
          <w:color w:val="000000"/>
          <w:szCs w:val="24"/>
          <w:lang w:eastAsia="en-IN"/>
        </w:rPr>
        <w:t>crore</w:t>
      </w:r>
      <w:proofErr w:type="spellEnd"/>
      <w:r w:rsidRPr="002E2ABD">
        <w:rPr>
          <w:rFonts w:ascii="Times New Roman" w:hAnsi="Times New Roman" w:cs="Times New Roman"/>
          <w:color w:val="000000"/>
          <w:szCs w:val="24"/>
          <w:lang w:eastAsia="en-IN"/>
        </w:rPr>
        <w:t>)</w:t>
      </w:r>
      <w:r w:rsidRPr="002E2ABD">
        <w:rPr>
          <w:rFonts w:ascii="Times New Roman" w:eastAsia="Times New Roman" w:hAnsi="Times New Roman" w:cs="Times New Roman"/>
          <w:color w:val="000000"/>
          <w:szCs w:val="27"/>
        </w:rPr>
        <w:t> </w:t>
      </w:r>
    </w:p>
    <w:tbl>
      <w:tblPr>
        <w:tblW w:w="9155" w:type="dxa"/>
        <w:jc w:val="center"/>
        <w:tblLayout w:type="fixed"/>
        <w:tblCellMar>
          <w:left w:w="0" w:type="dxa"/>
          <w:right w:w="0" w:type="dxa"/>
        </w:tblCellMar>
        <w:tblLook w:val="04A0"/>
      </w:tblPr>
      <w:tblGrid>
        <w:gridCol w:w="1157"/>
        <w:gridCol w:w="1134"/>
        <w:gridCol w:w="1933"/>
        <w:gridCol w:w="2551"/>
        <w:gridCol w:w="2380"/>
      </w:tblGrid>
      <w:tr w:rsidR="00BC0F81" w:rsidRPr="002E2ABD" w:rsidTr="00BC0F81">
        <w:trPr>
          <w:jc w:val="center"/>
        </w:trPr>
        <w:tc>
          <w:tcPr>
            <w:tcW w:w="1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40" w:lineRule="auto"/>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b/>
                <w:bCs/>
                <w:color w:val="000000"/>
                <w:szCs w:val="18"/>
              </w:rPr>
              <w:t>Year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40" w:lineRule="auto"/>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b/>
                <w:bCs/>
                <w:color w:val="000000"/>
                <w:szCs w:val="18"/>
              </w:rPr>
              <w:t>Gross Premium</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40" w:lineRule="auto"/>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b/>
                <w:bCs/>
                <w:color w:val="000000"/>
                <w:szCs w:val="18"/>
              </w:rPr>
              <w:t>Farmers share in premium</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40" w:lineRule="auto"/>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b/>
                <w:bCs/>
                <w:color w:val="000000"/>
                <w:szCs w:val="18"/>
              </w:rPr>
              <w:t>Central Govt. share in Premium</w:t>
            </w:r>
          </w:p>
        </w:tc>
        <w:tc>
          <w:tcPr>
            <w:tcW w:w="2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40" w:lineRule="auto"/>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b/>
                <w:bCs/>
                <w:color w:val="000000"/>
                <w:szCs w:val="18"/>
              </w:rPr>
              <w:t>State Govt. Share in Premium</w:t>
            </w:r>
          </w:p>
        </w:tc>
      </w:tr>
      <w:tr w:rsidR="00BC0F81" w:rsidRPr="002E2ABD" w:rsidTr="00BC0F81">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2016-17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22104</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4232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8842</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9030</w:t>
            </w:r>
          </w:p>
        </w:tc>
      </w:tr>
      <w:tr w:rsidR="00BC0F81" w:rsidRPr="002E2ABD" w:rsidTr="00BC0F81">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2017-18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26163</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4488</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10798</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10877</w:t>
            </w:r>
          </w:p>
        </w:tc>
      </w:tr>
      <w:tr w:rsidR="00BC0F81" w:rsidRPr="002E2ABD" w:rsidTr="00BC0F81">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2018-19*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20923</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3196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8783</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100" w:afterAutospacing="1" w:line="258" w:lineRule="atLeast"/>
              <w:jc w:val="center"/>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8944</w:t>
            </w:r>
          </w:p>
        </w:tc>
      </w:tr>
      <w:tr w:rsidR="00BC0F81" w:rsidRPr="002E2ABD" w:rsidTr="00BC0F81">
        <w:trPr>
          <w:jc w:val="center"/>
        </w:trPr>
        <w:tc>
          <w:tcPr>
            <w:tcW w:w="915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F81" w:rsidRPr="002E2ABD" w:rsidRDefault="00BC0F81" w:rsidP="003C778C">
            <w:pPr>
              <w:spacing w:before="100" w:beforeAutospacing="1" w:after="0" w:line="240" w:lineRule="auto"/>
              <w:jc w:val="both"/>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 xml:space="preserve">* Provisional for </w:t>
            </w:r>
            <w:proofErr w:type="spellStart"/>
            <w:r w:rsidRPr="002E2ABD">
              <w:rPr>
                <w:rFonts w:ascii="Times New Roman" w:eastAsia="Times New Roman" w:hAnsi="Times New Roman" w:cs="Times New Roman"/>
                <w:color w:val="000000"/>
                <w:szCs w:val="18"/>
              </w:rPr>
              <w:t>Kharif</w:t>
            </w:r>
            <w:proofErr w:type="spellEnd"/>
            <w:r w:rsidRPr="002E2ABD">
              <w:rPr>
                <w:rFonts w:ascii="Times New Roman" w:eastAsia="Times New Roman" w:hAnsi="Times New Roman" w:cs="Times New Roman"/>
                <w:color w:val="000000"/>
                <w:szCs w:val="18"/>
              </w:rPr>
              <w:t xml:space="preserve"> 2018 season only.  Some claims of </w:t>
            </w:r>
            <w:proofErr w:type="spellStart"/>
            <w:r w:rsidRPr="002E2ABD">
              <w:rPr>
                <w:rFonts w:ascii="Times New Roman" w:eastAsia="Times New Roman" w:hAnsi="Times New Roman" w:cs="Times New Roman"/>
                <w:color w:val="000000"/>
                <w:szCs w:val="18"/>
              </w:rPr>
              <w:t>Kharif</w:t>
            </w:r>
            <w:proofErr w:type="spellEnd"/>
            <w:r w:rsidRPr="002E2ABD">
              <w:rPr>
                <w:rFonts w:ascii="Times New Roman" w:eastAsia="Times New Roman" w:hAnsi="Times New Roman" w:cs="Times New Roman"/>
                <w:color w:val="000000"/>
                <w:szCs w:val="18"/>
              </w:rPr>
              <w:t xml:space="preserve"> 2018 and most of the claims of Rabi 2018-19 are not reported.</w:t>
            </w:r>
          </w:p>
          <w:p w:rsidR="00BC0F81" w:rsidRPr="002E2ABD" w:rsidRDefault="00BC0F81" w:rsidP="003C778C">
            <w:pPr>
              <w:spacing w:after="0" w:line="240" w:lineRule="auto"/>
              <w:jc w:val="both"/>
              <w:rPr>
                <w:rFonts w:ascii="Times New Roman" w:eastAsia="Times New Roman" w:hAnsi="Times New Roman" w:cs="Times New Roman"/>
                <w:color w:val="000000"/>
                <w:szCs w:val="18"/>
              </w:rPr>
            </w:pPr>
            <w:r w:rsidRPr="002E2ABD">
              <w:rPr>
                <w:rFonts w:ascii="Times New Roman" w:eastAsia="Times New Roman" w:hAnsi="Times New Roman" w:cs="Times New Roman"/>
                <w:color w:val="000000"/>
                <w:szCs w:val="18"/>
              </w:rPr>
              <w:t>Source: Ministry of Agriculture</w:t>
            </w:r>
          </w:p>
        </w:tc>
      </w:tr>
    </w:tbl>
    <w:p w:rsidR="00BC0F81" w:rsidRDefault="00BC0F81" w:rsidP="00BC0F81">
      <w:pPr>
        <w:spacing w:line="240" w:lineRule="auto"/>
        <w:jc w:val="both"/>
        <w:rPr>
          <w:rFonts w:ascii="Times New Roman" w:hAnsi="Times New Roman" w:cs="Times New Roman"/>
          <w:szCs w:val="24"/>
        </w:rPr>
      </w:pPr>
    </w:p>
    <w:p w:rsidR="00BC0F81" w:rsidRPr="00BC0F81" w:rsidRDefault="00BC0F81" w:rsidP="00BC0F81">
      <w:pPr>
        <w:spacing w:line="240" w:lineRule="auto"/>
        <w:jc w:val="both"/>
        <w:rPr>
          <w:rFonts w:ascii="Times New Roman" w:hAnsi="Times New Roman" w:cs="Times New Roman"/>
          <w:sz w:val="24"/>
          <w:szCs w:val="24"/>
        </w:rPr>
      </w:pPr>
      <w:r w:rsidRPr="00BC0F81">
        <w:rPr>
          <w:rFonts w:ascii="Times New Roman" w:hAnsi="Times New Roman" w:cs="Times New Roman"/>
          <w:sz w:val="24"/>
          <w:szCs w:val="24"/>
        </w:rPr>
        <w:t>The Gross Incurred Claims of crop Insurance for last three financial years as provided by Insurance Regulatory and Development Authority of India(IRDAI) is as given below: -</w:t>
      </w:r>
    </w:p>
    <w:tbl>
      <w:tblPr>
        <w:tblStyle w:val="TableGrid"/>
        <w:tblW w:w="0" w:type="auto"/>
        <w:jc w:val="center"/>
        <w:tblLayout w:type="fixed"/>
        <w:tblLook w:val="04A0"/>
      </w:tblPr>
      <w:tblGrid>
        <w:gridCol w:w="2155"/>
        <w:gridCol w:w="3814"/>
      </w:tblGrid>
      <w:tr w:rsidR="00BC0F81" w:rsidRPr="002E2ABD" w:rsidTr="003C778C">
        <w:trPr>
          <w:jc w:val="center"/>
        </w:trPr>
        <w:tc>
          <w:tcPr>
            <w:tcW w:w="2155" w:type="dxa"/>
          </w:tcPr>
          <w:p w:rsidR="00BC0F81" w:rsidRPr="002E2ABD" w:rsidRDefault="00BC0F81" w:rsidP="003C778C">
            <w:pPr>
              <w:pStyle w:val="NoSpacing"/>
              <w:rPr>
                <w:rFonts w:ascii="Times New Roman" w:hAnsi="Times New Roman" w:cs="Times New Roman"/>
                <w:b/>
              </w:rPr>
            </w:pPr>
            <w:r w:rsidRPr="002E2ABD">
              <w:rPr>
                <w:rFonts w:ascii="Times New Roman" w:hAnsi="Times New Roman" w:cs="Times New Roman"/>
                <w:b/>
              </w:rPr>
              <w:t>Financial Year</w:t>
            </w:r>
          </w:p>
        </w:tc>
        <w:tc>
          <w:tcPr>
            <w:tcW w:w="3814" w:type="dxa"/>
          </w:tcPr>
          <w:p w:rsidR="00BC0F81" w:rsidRPr="002E2ABD" w:rsidRDefault="00BC0F81" w:rsidP="003C778C">
            <w:pPr>
              <w:pStyle w:val="NoSpacing"/>
              <w:rPr>
                <w:rFonts w:ascii="Times New Roman" w:hAnsi="Times New Roman" w:cs="Times New Roman"/>
                <w:b/>
              </w:rPr>
            </w:pPr>
            <w:r w:rsidRPr="002E2ABD">
              <w:rPr>
                <w:rFonts w:ascii="Times New Roman" w:hAnsi="Times New Roman" w:cs="Times New Roman"/>
                <w:b/>
              </w:rPr>
              <w:t xml:space="preserve">Gross incurred Claims (in Rs </w:t>
            </w:r>
            <w:proofErr w:type="spellStart"/>
            <w:r w:rsidRPr="002E2ABD">
              <w:rPr>
                <w:rFonts w:ascii="Times New Roman" w:hAnsi="Times New Roman" w:cs="Times New Roman"/>
                <w:b/>
              </w:rPr>
              <w:t>Crores</w:t>
            </w:r>
            <w:proofErr w:type="spellEnd"/>
            <w:r w:rsidRPr="002E2ABD">
              <w:rPr>
                <w:rFonts w:ascii="Times New Roman" w:hAnsi="Times New Roman" w:cs="Times New Roman"/>
                <w:b/>
              </w:rPr>
              <w:t>)</w:t>
            </w:r>
          </w:p>
        </w:tc>
      </w:tr>
      <w:tr w:rsidR="00BC0F81" w:rsidRPr="002E2ABD" w:rsidTr="003C778C">
        <w:trPr>
          <w:jc w:val="center"/>
        </w:trPr>
        <w:tc>
          <w:tcPr>
            <w:tcW w:w="2155" w:type="dxa"/>
          </w:tcPr>
          <w:p w:rsidR="00BC0F81" w:rsidRPr="002E2ABD" w:rsidRDefault="00BC0F81" w:rsidP="003C778C">
            <w:pPr>
              <w:pStyle w:val="NoSpacing"/>
              <w:rPr>
                <w:rFonts w:ascii="Times New Roman" w:hAnsi="Times New Roman" w:cs="Times New Roman"/>
              </w:rPr>
            </w:pPr>
            <w:r w:rsidRPr="002E2ABD">
              <w:rPr>
                <w:rFonts w:ascii="Times New Roman" w:hAnsi="Times New Roman" w:cs="Times New Roman"/>
              </w:rPr>
              <w:t>2016-17</w:t>
            </w:r>
          </w:p>
        </w:tc>
        <w:tc>
          <w:tcPr>
            <w:tcW w:w="3814" w:type="dxa"/>
          </w:tcPr>
          <w:p w:rsidR="00BC0F81" w:rsidRPr="002E2ABD" w:rsidRDefault="00BC0F81" w:rsidP="003C778C">
            <w:pPr>
              <w:pStyle w:val="NoSpacing"/>
              <w:rPr>
                <w:rFonts w:ascii="Times New Roman" w:hAnsi="Times New Roman" w:cs="Times New Roman"/>
              </w:rPr>
            </w:pPr>
            <w:r w:rsidRPr="002E2ABD">
              <w:rPr>
                <w:rFonts w:ascii="Times New Roman" w:hAnsi="Times New Roman" w:cs="Times New Roman"/>
              </w:rPr>
              <w:t>17687.75</w:t>
            </w:r>
          </w:p>
        </w:tc>
      </w:tr>
      <w:tr w:rsidR="00BC0F81" w:rsidRPr="002E2ABD" w:rsidTr="003C778C">
        <w:trPr>
          <w:jc w:val="center"/>
        </w:trPr>
        <w:tc>
          <w:tcPr>
            <w:tcW w:w="2155" w:type="dxa"/>
          </w:tcPr>
          <w:p w:rsidR="00BC0F81" w:rsidRPr="002E2ABD" w:rsidRDefault="00BC0F81" w:rsidP="003C778C">
            <w:pPr>
              <w:pStyle w:val="NoSpacing"/>
              <w:rPr>
                <w:rFonts w:ascii="Times New Roman" w:hAnsi="Times New Roman" w:cs="Times New Roman"/>
              </w:rPr>
            </w:pPr>
            <w:r w:rsidRPr="002E2ABD">
              <w:rPr>
                <w:rFonts w:ascii="Times New Roman" w:hAnsi="Times New Roman" w:cs="Times New Roman"/>
              </w:rPr>
              <w:t>2017-18</w:t>
            </w:r>
          </w:p>
        </w:tc>
        <w:tc>
          <w:tcPr>
            <w:tcW w:w="3814" w:type="dxa"/>
          </w:tcPr>
          <w:p w:rsidR="00BC0F81" w:rsidRPr="002E2ABD" w:rsidRDefault="00BC0F81" w:rsidP="003C778C">
            <w:pPr>
              <w:pStyle w:val="NoSpacing"/>
              <w:rPr>
                <w:rFonts w:ascii="Times New Roman" w:hAnsi="Times New Roman" w:cs="Times New Roman"/>
              </w:rPr>
            </w:pPr>
            <w:r w:rsidRPr="002E2ABD">
              <w:rPr>
                <w:rFonts w:ascii="Times New Roman" w:hAnsi="Times New Roman" w:cs="Times New Roman"/>
              </w:rPr>
              <w:t>22101.31</w:t>
            </w:r>
          </w:p>
        </w:tc>
      </w:tr>
      <w:tr w:rsidR="00BC0F81" w:rsidRPr="002E2ABD" w:rsidTr="003C778C">
        <w:trPr>
          <w:jc w:val="center"/>
        </w:trPr>
        <w:tc>
          <w:tcPr>
            <w:tcW w:w="2155" w:type="dxa"/>
          </w:tcPr>
          <w:p w:rsidR="00BC0F81" w:rsidRPr="002E2ABD" w:rsidRDefault="00BC0F81" w:rsidP="003C778C">
            <w:pPr>
              <w:pStyle w:val="NoSpacing"/>
              <w:rPr>
                <w:rFonts w:ascii="Times New Roman" w:hAnsi="Times New Roman" w:cs="Times New Roman"/>
              </w:rPr>
            </w:pPr>
            <w:r w:rsidRPr="002E2ABD">
              <w:rPr>
                <w:rFonts w:ascii="Times New Roman" w:hAnsi="Times New Roman" w:cs="Times New Roman"/>
              </w:rPr>
              <w:t>2018-19</w:t>
            </w:r>
          </w:p>
        </w:tc>
        <w:tc>
          <w:tcPr>
            <w:tcW w:w="3814" w:type="dxa"/>
          </w:tcPr>
          <w:p w:rsidR="00BC0F81" w:rsidRPr="002E2ABD" w:rsidRDefault="00BC0F81" w:rsidP="003C778C">
            <w:pPr>
              <w:pStyle w:val="NoSpacing"/>
              <w:rPr>
                <w:rFonts w:ascii="Times New Roman" w:hAnsi="Times New Roman" w:cs="Times New Roman"/>
              </w:rPr>
            </w:pPr>
            <w:r w:rsidRPr="002E2ABD">
              <w:rPr>
                <w:rFonts w:ascii="Times New Roman" w:hAnsi="Times New Roman" w:cs="Times New Roman"/>
              </w:rPr>
              <w:t>27550.00</w:t>
            </w:r>
          </w:p>
        </w:tc>
      </w:tr>
      <w:tr w:rsidR="00BC0F81" w:rsidRPr="002E2ABD" w:rsidTr="003C778C">
        <w:trPr>
          <w:jc w:val="center"/>
        </w:trPr>
        <w:tc>
          <w:tcPr>
            <w:tcW w:w="5969" w:type="dxa"/>
            <w:gridSpan w:val="2"/>
          </w:tcPr>
          <w:p w:rsidR="00BC0F81" w:rsidRPr="002E2ABD" w:rsidRDefault="00BC0F81" w:rsidP="003C778C">
            <w:pPr>
              <w:pStyle w:val="NoSpacing"/>
              <w:rPr>
                <w:rFonts w:ascii="Times New Roman" w:hAnsi="Times New Roman" w:cs="Times New Roman"/>
              </w:rPr>
            </w:pPr>
            <w:r w:rsidRPr="002E2ABD">
              <w:rPr>
                <w:rFonts w:ascii="Times New Roman" w:hAnsi="Times New Roman" w:cs="Times New Roman"/>
              </w:rPr>
              <w:t>Source: IRDAI</w:t>
            </w:r>
          </w:p>
        </w:tc>
      </w:tr>
    </w:tbl>
    <w:p w:rsidR="00BC0F81" w:rsidRDefault="00BC0F81" w:rsidP="00BC0F81">
      <w:pPr>
        <w:spacing w:after="0"/>
        <w:ind w:left="-90"/>
        <w:jc w:val="both"/>
        <w:rPr>
          <w:rFonts w:ascii="Times New Roman" w:hAnsi="Times New Roman"/>
          <w:szCs w:val="24"/>
        </w:rPr>
      </w:pPr>
    </w:p>
    <w:p w:rsidR="00BC0F81" w:rsidRPr="002E2ABD" w:rsidRDefault="00BC0F81" w:rsidP="00BC0F81">
      <w:pPr>
        <w:spacing w:after="0"/>
        <w:ind w:left="-90"/>
        <w:jc w:val="both"/>
        <w:rPr>
          <w:rFonts w:ascii="Times New Roman" w:hAnsi="Times New Roman" w:cs="Times New Roman"/>
          <w:color w:val="000000"/>
          <w:szCs w:val="24"/>
          <w:lang w:eastAsia="en-IN"/>
        </w:rPr>
      </w:pPr>
      <w:r w:rsidRPr="00BC0F81">
        <w:rPr>
          <w:rFonts w:ascii="Times New Roman" w:hAnsi="Times New Roman"/>
          <w:sz w:val="24"/>
          <w:szCs w:val="24"/>
        </w:rPr>
        <w:t>(d) : As per the data available as on 30</w:t>
      </w:r>
      <w:r w:rsidRPr="00BC0F81">
        <w:rPr>
          <w:rFonts w:ascii="Times New Roman" w:hAnsi="Times New Roman"/>
          <w:sz w:val="24"/>
          <w:szCs w:val="24"/>
          <w:vertAlign w:val="superscript"/>
        </w:rPr>
        <w:t>th</w:t>
      </w:r>
      <w:r w:rsidRPr="00BC0F81">
        <w:rPr>
          <w:rFonts w:ascii="Times New Roman" w:hAnsi="Times New Roman"/>
          <w:sz w:val="24"/>
          <w:szCs w:val="24"/>
        </w:rPr>
        <w:t xml:space="preserve"> June, 2019, 102 court cases on various issues including claims settlement have been filed  in various courts/forums against insurance companies, State Governments, Union Government by farmers and other farmer associations</w:t>
      </w:r>
      <w:r w:rsidRPr="002E2ABD">
        <w:rPr>
          <w:rFonts w:ascii="Times New Roman" w:hAnsi="Times New Roman"/>
          <w:szCs w:val="24"/>
        </w:rPr>
        <w:t>.</w:t>
      </w:r>
    </w:p>
    <w:p w:rsidR="007975A3" w:rsidRPr="007975A3" w:rsidRDefault="007975A3" w:rsidP="002574AF">
      <w:pPr>
        <w:spacing w:after="0"/>
        <w:jc w:val="both"/>
        <w:rPr>
          <w:rFonts w:ascii="Times New Roman" w:hAnsi="Times New Roman" w:cs="Times New Roman"/>
          <w:sz w:val="24"/>
          <w:szCs w:val="24"/>
        </w:rPr>
      </w:pPr>
    </w:p>
    <w:p w:rsidR="007975A3" w:rsidRPr="007975A3" w:rsidRDefault="007975A3" w:rsidP="007975A3">
      <w:pPr>
        <w:jc w:val="center"/>
        <w:rPr>
          <w:rFonts w:ascii="Times New Roman" w:hAnsi="Times New Roman" w:cs="Times New Roman"/>
          <w:b/>
          <w:sz w:val="24"/>
          <w:szCs w:val="24"/>
        </w:rPr>
      </w:pPr>
      <w:r w:rsidRPr="007975A3">
        <w:rPr>
          <w:rFonts w:ascii="Times New Roman" w:hAnsi="Times New Roman" w:cs="Times New Roman"/>
          <w:b/>
          <w:sz w:val="24"/>
          <w:szCs w:val="24"/>
        </w:rPr>
        <w:t>*****</w:t>
      </w:r>
    </w:p>
    <w:p w:rsidR="007975A3" w:rsidRDefault="007975A3">
      <w:pPr>
        <w:rPr>
          <w:rFonts w:ascii="Times New Roman" w:hAnsi="Times New Roman" w:cs="Times New Roman"/>
          <w:b/>
          <w:bCs/>
          <w:sz w:val="24"/>
          <w:szCs w:val="24"/>
        </w:rPr>
      </w:pPr>
    </w:p>
    <w:p w:rsidR="007975A3" w:rsidRDefault="007975A3">
      <w:pPr>
        <w:rPr>
          <w:rFonts w:ascii="Times New Roman" w:hAnsi="Times New Roman" w:cs="Times New Roman"/>
          <w:b/>
          <w:bCs/>
          <w:sz w:val="24"/>
          <w:szCs w:val="24"/>
        </w:rPr>
      </w:pPr>
    </w:p>
    <w:p w:rsidR="007975A3" w:rsidRDefault="007975A3" w:rsidP="00871752">
      <w:pPr>
        <w:spacing w:after="0" w:line="240" w:lineRule="auto"/>
        <w:jc w:val="center"/>
        <w:rPr>
          <w:rFonts w:ascii="Times New Roman" w:hAnsi="Times New Roman" w:cs="Times New Roman"/>
          <w:b/>
          <w:bCs/>
          <w:sz w:val="24"/>
          <w:szCs w:val="24"/>
        </w:rPr>
      </w:pPr>
    </w:p>
    <w:p w:rsidR="00871752" w:rsidRDefault="00871752" w:rsidP="00871752"/>
    <w:p w:rsidR="00DC1326" w:rsidRDefault="00DC1326"/>
    <w:sectPr w:rsidR="00DC1326" w:rsidSect="00E27C0D">
      <w:pgSz w:w="12240" w:h="15840"/>
      <w:pgMar w:top="1134" w:right="902"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BD9"/>
    <w:multiLevelType w:val="hybridMultilevel"/>
    <w:tmpl w:val="B8CE2BE2"/>
    <w:lvl w:ilvl="0" w:tplc="45D6B60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7840988"/>
    <w:multiLevelType w:val="hybridMultilevel"/>
    <w:tmpl w:val="CA3E63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A791F7A"/>
    <w:multiLevelType w:val="hybridMultilevel"/>
    <w:tmpl w:val="61C427D8"/>
    <w:lvl w:ilvl="0" w:tplc="DA101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1752"/>
    <w:rsid w:val="002574AF"/>
    <w:rsid w:val="00307D8B"/>
    <w:rsid w:val="00367BF4"/>
    <w:rsid w:val="00387F53"/>
    <w:rsid w:val="003C3BB1"/>
    <w:rsid w:val="00432966"/>
    <w:rsid w:val="00523354"/>
    <w:rsid w:val="0052704B"/>
    <w:rsid w:val="005B0D33"/>
    <w:rsid w:val="006B7F03"/>
    <w:rsid w:val="007975A3"/>
    <w:rsid w:val="00871752"/>
    <w:rsid w:val="008E4A7F"/>
    <w:rsid w:val="009213B7"/>
    <w:rsid w:val="00B61A52"/>
    <w:rsid w:val="00BC0F81"/>
    <w:rsid w:val="00C03E06"/>
    <w:rsid w:val="00C3162B"/>
    <w:rsid w:val="00CD28C1"/>
    <w:rsid w:val="00DB2D49"/>
    <w:rsid w:val="00DC1326"/>
    <w:rsid w:val="00E27C0D"/>
    <w:rsid w:val="00ED1652"/>
    <w:rsid w:val="00F35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1,O5,Para_sk,d_bodyb,List_Paragraph,Multilevel para_II,1.1.1_List Paragraph,Citation List,Action list,List Paragraph (numbered (a)),References,MC Paragraphe Liste,Paragraph,List Paragraph2,WS5,06 List Paragraph"/>
    <w:basedOn w:val="Normal"/>
    <w:link w:val="ListParagraphChar"/>
    <w:uiPriority w:val="34"/>
    <w:qFormat/>
    <w:rsid w:val="00871752"/>
    <w:pPr>
      <w:ind w:left="720"/>
      <w:contextualSpacing/>
    </w:pPr>
    <w:rPr>
      <w:szCs w:val="20"/>
      <w:lang w:bidi="hi-IN"/>
    </w:rPr>
  </w:style>
  <w:style w:type="paragraph" w:styleId="BodyText">
    <w:name w:val="Body Text"/>
    <w:basedOn w:val="Normal"/>
    <w:link w:val="BodyTextChar"/>
    <w:rsid w:val="00871752"/>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rsid w:val="00871752"/>
    <w:rPr>
      <w:rFonts w:ascii="Verdana" w:eastAsia="Times New Roman" w:hAnsi="Verdana" w:cs="Times New Roman"/>
      <w:sz w:val="24"/>
      <w:szCs w:val="20"/>
    </w:rPr>
  </w:style>
  <w:style w:type="character" w:customStyle="1" w:styleId="ListParagraphChar">
    <w:name w:val="List Paragraph Char"/>
    <w:aliases w:val="Resume Title Char,List Paragraph1 Char,O5 Char,Para_sk Char,d_bodyb Char,List_Paragraph Char,Multilevel para_II Char,1.1.1_List Paragraph Char,Citation List Char,Action list Char,List Paragraph (numbered (a)) Char,References Char"/>
    <w:link w:val="ListParagraph"/>
    <w:uiPriority w:val="34"/>
    <w:qFormat/>
    <w:locked/>
    <w:rsid w:val="00871752"/>
    <w:rPr>
      <w:szCs w:val="20"/>
      <w:lang w:bidi="hi-IN"/>
    </w:rPr>
  </w:style>
  <w:style w:type="table" w:styleId="TableGrid">
    <w:name w:val="Table Grid"/>
    <w:basedOn w:val="TableNormal"/>
    <w:uiPriority w:val="39"/>
    <w:rsid w:val="00ED165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0F81"/>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95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cp:lastPrinted>2019-07-22T23:02:00Z</cp:lastPrinted>
  <dcterms:created xsi:type="dcterms:W3CDTF">2019-07-16T21:53:00Z</dcterms:created>
  <dcterms:modified xsi:type="dcterms:W3CDTF">2019-07-22T23:18:00Z</dcterms:modified>
</cp:coreProperties>
</file>