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A3" w:rsidRPr="005B0D33" w:rsidRDefault="007975A3" w:rsidP="005B0D33">
      <w:pPr>
        <w:spacing w:after="0" w:line="240" w:lineRule="auto"/>
        <w:jc w:val="center"/>
        <w:rPr>
          <w:rFonts w:ascii="Times New Roman" w:eastAsia="Times New Roman" w:hAnsi="Times New Roman" w:cs="Times New Roman"/>
          <w:color w:val="000000"/>
          <w:sz w:val="26"/>
          <w:szCs w:val="26"/>
        </w:rPr>
      </w:pPr>
      <w:r w:rsidRPr="007975A3">
        <w:rPr>
          <w:rFonts w:ascii="Times New Roman" w:eastAsia="Times New Roman" w:hAnsi="Times New Roman" w:cs="Times New Roman"/>
          <w:color w:val="000000"/>
          <w:sz w:val="24"/>
          <w:szCs w:val="24"/>
        </w:rPr>
        <w:t>GOVERNMENT OF INDIA</w:t>
      </w:r>
    </w:p>
    <w:p w:rsidR="007975A3" w:rsidRPr="007975A3" w:rsidRDefault="007975A3" w:rsidP="002574AF">
      <w:pPr>
        <w:spacing w:after="0" w:line="240" w:lineRule="auto"/>
        <w:ind w:right="4"/>
        <w:jc w:val="center"/>
        <w:rPr>
          <w:rFonts w:ascii="Times New Roman" w:eastAsia="Times New Roman" w:hAnsi="Times New Roman" w:cs="Times New Roman"/>
          <w:color w:val="000000"/>
          <w:sz w:val="24"/>
          <w:szCs w:val="24"/>
        </w:rPr>
      </w:pPr>
      <w:r w:rsidRPr="007975A3">
        <w:rPr>
          <w:rFonts w:ascii="Times New Roman" w:eastAsia="Times New Roman" w:hAnsi="Times New Roman" w:cs="Times New Roman"/>
          <w:color w:val="000000"/>
          <w:sz w:val="24"/>
          <w:szCs w:val="24"/>
        </w:rPr>
        <w:t>MINISTRY OF FINANCE</w:t>
      </w:r>
    </w:p>
    <w:p w:rsidR="007975A3" w:rsidRPr="007975A3" w:rsidRDefault="007975A3" w:rsidP="002574AF">
      <w:pPr>
        <w:spacing w:after="0" w:line="240" w:lineRule="auto"/>
        <w:ind w:right="4"/>
        <w:jc w:val="center"/>
        <w:rPr>
          <w:rFonts w:ascii="Times New Roman" w:eastAsia="Times New Roman" w:hAnsi="Times New Roman" w:cs="Times New Roman"/>
          <w:color w:val="000000"/>
          <w:sz w:val="24"/>
          <w:szCs w:val="24"/>
        </w:rPr>
      </w:pPr>
      <w:r w:rsidRPr="007975A3">
        <w:rPr>
          <w:rFonts w:ascii="Times New Roman" w:eastAsia="Times New Roman" w:hAnsi="Times New Roman" w:cs="Times New Roman"/>
          <w:color w:val="000000"/>
          <w:sz w:val="24"/>
          <w:szCs w:val="24"/>
        </w:rPr>
        <w:t>DEPARTMENT OF FINANCIAL SERVICES</w:t>
      </w:r>
    </w:p>
    <w:p w:rsidR="007975A3" w:rsidRPr="007975A3" w:rsidRDefault="007975A3" w:rsidP="007975A3">
      <w:pPr>
        <w:spacing w:after="0" w:line="240" w:lineRule="auto"/>
        <w:ind w:right="446"/>
        <w:jc w:val="center"/>
        <w:rPr>
          <w:rFonts w:ascii="Times New Roman" w:eastAsia="Times New Roman" w:hAnsi="Times New Roman" w:cs="Times New Roman"/>
          <w:color w:val="000000"/>
          <w:sz w:val="24"/>
          <w:szCs w:val="24"/>
        </w:rPr>
      </w:pPr>
    </w:p>
    <w:p w:rsidR="009213B7" w:rsidRPr="00991C66" w:rsidRDefault="009213B7" w:rsidP="009213B7">
      <w:pPr>
        <w:spacing w:after="0" w:line="240" w:lineRule="auto"/>
        <w:jc w:val="center"/>
        <w:rPr>
          <w:rFonts w:ascii="Times New Roman" w:hAnsi="Times New Roman" w:cs="Times New Roman"/>
          <w:b/>
          <w:bCs/>
          <w:sz w:val="24"/>
          <w:szCs w:val="24"/>
        </w:rPr>
      </w:pPr>
      <w:r w:rsidRPr="00991C66">
        <w:rPr>
          <w:rFonts w:ascii="Times New Roman" w:hAnsi="Times New Roman" w:cs="Times New Roman"/>
          <w:b/>
          <w:bCs/>
          <w:sz w:val="24"/>
          <w:szCs w:val="24"/>
        </w:rPr>
        <w:t>RAJYA SABHA</w:t>
      </w:r>
    </w:p>
    <w:p w:rsidR="009213B7" w:rsidRPr="00991C66" w:rsidRDefault="009213B7" w:rsidP="009213B7">
      <w:pPr>
        <w:spacing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UNSTARRED QUESTION NO.</w:t>
      </w:r>
      <w:proofErr w:type="gramEnd"/>
      <w:r>
        <w:rPr>
          <w:rFonts w:ascii="Times New Roman" w:hAnsi="Times New Roman" w:cs="Times New Roman"/>
          <w:b/>
          <w:bCs/>
          <w:sz w:val="24"/>
          <w:szCs w:val="24"/>
        </w:rPr>
        <w:t xml:space="preserve"> </w:t>
      </w:r>
      <w:r w:rsidR="000D7222">
        <w:rPr>
          <w:rFonts w:ascii="Times New Roman" w:hAnsi="Times New Roman" w:cs="Times New Roman"/>
          <w:b/>
          <w:bCs/>
          <w:sz w:val="24"/>
          <w:szCs w:val="24"/>
        </w:rPr>
        <w:t>1036</w:t>
      </w:r>
    </w:p>
    <w:p w:rsidR="009213B7" w:rsidRDefault="009213B7" w:rsidP="009213B7">
      <w:pPr>
        <w:spacing w:after="0" w:line="240" w:lineRule="auto"/>
        <w:jc w:val="center"/>
        <w:rPr>
          <w:rFonts w:ascii="Times New Roman" w:hAnsi="Times New Roman" w:cs="Times New Roman"/>
          <w:sz w:val="24"/>
          <w:szCs w:val="24"/>
          <w:lang w:val="en-IN"/>
        </w:rPr>
      </w:pPr>
      <w:r w:rsidRPr="00874E7D">
        <w:rPr>
          <w:rFonts w:ascii="Times New Roman" w:hAnsi="Times New Roman" w:cs="Times New Roman"/>
          <w:sz w:val="24"/>
          <w:szCs w:val="24"/>
        </w:rPr>
        <w:t xml:space="preserve">ANSWERED ON </w:t>
      </w:r>
      <w:r>
        <w:rPr>
          <w:rFonts w:ascii="Times New Roman" w:hAnsi="Times New Roman" w:cs="Times New Roman"/>
          <w:sz w:val="24"/>
          <w:szCs w:val="24"/>
          <w:lang w:val="en-IN"/>
        </w:rPr>
        <w:t>–</w:t>
      </w:r>
      <w:r w:rsidRPr="00874E7D">
        <w:rPr>
          <w:rFonts w:ascii="Times New Roman" w:hAnsi="Times New Roman" w:cs="Times New Roman"/>
          <w:sz w:val="24"/>
          <w:szCs w:val="24"/>
          <w:lang w:val="en-IN"/>
        </w:rPr>
        <w:t xml:space="preserve"> </w:t>
      </w:r>
      <w:r w:rsidR="000D7222">
        <w:rPr>
          <w:rFonts w:ascii="Times New Roman" w:hAnsi="Times New Roman" w:cs="Times New Roman"/>
          <w:sz w:val="24"/>
          <w:szCs w:val="24"/>
          <w:lang w:val="en-IN"/>
        </w:rPr>
        <w:t>11.02.2020</w:t>
      </w:r>
    </w:p>
    <w:p w:rsidR="009213B7" w:rsidRPr="00A1763B" w:rsidRDefault="009213B7" w:rsidP="009213B7">
      <w:pPr>
        <w:spacing w:after="0" w:line="240" w:lineRule="auto"/>
        <w:jc w:val="center"/>
        <w:rPr>
          <w:rFonts w:ascii="Times New Roman" w:hAnsi="Times New Roman" w:cs="Times New Roman"/>
          <w:sz w:val="6"/>
          <w:szCs w:val="6"/>
          <w:lang w:val="en-IN"/>
        </w:rPr>
      </w:pPr>
    </w:p>
    <w:p w:rsidR="000D7222" w:rsidRDefault="000D7222" w:rsidP="000D7222">
      <w:pPr>
        <w:spacing w:after="0" w:line="240" w:lineRule="auto"/>
        <w:jc w:val="center"/>
        <w:rPr>
          <w:rFonts w:ascii="Times New Roman" w:hAnsi="Times New Roman" w:cs="Times New Roman"/>
          <w:b/>
          <w:bCs/>
          <w:sz w:val="24"/>
          <w:szCs w:val="24"/>
        </w:rPr>
      </w:pPr>
      <w:r w:rsidRPr="000B02AD">
        <w:rPr>
          <w:rFonts w:ascii="Times New Roman" w:hAnsi="Times New Roman" w:cs="Times New Roman"/>
          <w:b/>
          <w:bCs/>
          <w:sz w:val="24"/>
          <w:szCs w:val="24"/>
        </w:rPr>
        <w:t>EXPANDING DATA BASE IN INSURANCE SECTOR BY IRDAI</w:t>
      </w:r>
    </w:p>
    <w:p w:rsidR="007975A3" w:rsidRPr="007975A3" w:rsidRDefault="007975A3" w:rsidP="007975A3">
      <w:pPr>
        <w:spacing w:after="0" w:line="240" w:lineRule="auto"/>
        <w:rPr>
          <w:rFonts w:ascii="Times New Roman" w:hAnsi="Times New Roman" w:cs="Times New Roman"/>
          <w:b/>
          <w:bCs/>
          <w:sz w:val="24"/>
          <w:szCs w:val="24"/>
        </w:rPr>
      </w:pPr>
    </w:p>
    <w:p w:rsidR="000D7222" w:rsidRDefault="000D7222" w:rsidP="009213B7">
      <w:pPr>
        <w:rPr>
          <w:rFonts w:ascii="Times New Roman" w:hAnsi="Times New Roman" w:cs="Times New Roman"/>
          <w:color w:val="000000"/>
          <w:sz w:val="24"/>
          <w:szCs w:val="28"/>
        </w:rPr>
      </w:pPr>
      <w:r w:rsidRPr="000B02AD">
        <w:rPr>
          <w:rFonts w:ascii="Times New Roman" w:hAnsi="Times New Roman" w:cs="Times New Roman"/>
          <w:color w:val="000000"/>
          <w:sz w:val="24"/>
          <w:szCs w:val="28"/>
        </w:rPr>
        <w:t>1036. SHRI JOSE K. MANI:</w:t>
      </w:r>
    </w:p>
    <w:p w:rsidR="009213B7" w:rsidRPr="00703953" w:rsidRDefault="009213B7" w:rsidP="009213B7">
      <w:pPr>
        <w:rPr>
          <w:rFonts w:ascii="Times New Roman" w:hAnsi="Times New Roman" w:cs="Times New Roman"/>
          <w:sz w:val="24"/>
          <w:szCs w:val="24"/>
        </w:rPr>
      </w:pPr>
      <w:r w:rsidRPr="00703953">
        <w:rPr>
          <w:rFonts w:ascii="Times New Roman" w:hAnsi="Times New Roman" w:cs="Times New Roman"/>
          <w:sz w:val="24"/>
          <w:szCs w:val="24"/>
        </w:rPr>
        <w:t xml:space="preserve">Will the Minister of FINANCE be pleased to </w:t>
      </w:r>
      <w:proofErr w:type="gramStart"/>
      <w:r w:rsidRPr="00703953">
        <w:rPr>
          <w:rFonts w:ascii="Times New Roman" w:hAnsi="Times New Roman" w:cs="Times New Roman"/>
          <w:sz w:val="24"/>
          <w:szCs w:val="24"/>
        </w:rPr>
        <w:t>state:</w:t>
      </w:r>
      <w:proofErr w:type="gramEnd"/>
    </w:p>
    <w:p w:rsidR="000D7222" w:rsidRPr="000D7222" w:rsidRDefault="000D7222" w:rsidP="000D7222">
      <w:pPr>
        <w:pStyle w:val="ListParagraph"/>
        <w:numPr>
          <w:ilvl w:val="0"/>
          <w:numId w:val="4"/>
        </w:numPr>
        <w:spacing w:before="240" w:line="240" w:lineRule="auto"/>
        <w:ind w:left="459"/>
        <w:jc w:val="both"/>
        <w:rPr>
          <w:rFonts w:ascii="Times New Roman" w:hAnsi="Times New Roman" w:cs="Times New Roman"/>
          <w:color w:val="000000"/>
          <w:sz w:val="24"/>
          <w:szCs w:val="28"/>
          <w:lang w:bidi="ar-SA"/>
        </w:rPr>
      </w:pPr>
      <w:r w:rsidRPr="000B02AD">
        <w:rPr>
          <w:rFonts w:ascii="Times New Roman" w:hAnsi="Times New Roman" w:cs="Times New Roman"/>
          <w:color w:val="000000"/>
          <w:sz w:val="24"/>
          <w:szCs w:val="28"/>
          <w:lang w:bidi="ar-SA"/>
        </w:rPr>
        <w:t xml:space="preserve">whether the Indian health insurance sector serves over 472 million people, raking in  ₹ 44,873 </w:t>
      </w:r>
      <w:proofErr w:type="spellStart"/>
      <w:r w:rsidRPr="000B02AD">
        <w:rPr>
          <w:rFonts w:ascii="Times New Roman" w:hAnsi="Times New Roman" w:cs="Times New Roman"/>
          <w:color w:val="000000"/>
          <w:sz w:val="24"/>
          <w:szCs w:val="28"/>
          <w:lang w:bidi="ar-SA"/>
        </w:rPr>
        <w:t>crore</w:t>
      </w:r>
      <w:proofErr w:type="spellEnd"/>
      <w:r w:rsidRPr="000B02AD">
        <w:rPr>
          <w:rFonts w:ascii="Times New Roman" w:hAnsi="Times New Roman" w:cs="Times New Roman"/>
          <w:color w:val="000000"/>
          <w:sz w:val="24"/>
          <w:szCs w:val="28"/>
          <w:lang w:bidi="ar-SA"/>
        </w:rPr>
        <w:t xml:space="preserve"> as premium on health insurance policies during the year 2019-20;</w:t>
      </w:r>
    </w:p>
    <w:p w:rsidR="000D7222" w:rsidRDefault="000D7222" w:rsidP="000D7222">
      <w:pPr>
        <w:pStyle w:val="ListParagraph"/>
        <w:numPr>
          <w:ilvl w:val="0"/>
          <w:numId w:val="4"/>
        </w:numPr>
        <w:spacing w:before="240" w:line="240" w:lineRule="auto"/>
        <w:ind w:left="459"/>
        <w:jc w:val="both"/>
        <w:rPr>
          <w:rFonts w:ascii="Times New Roman" w:hAnsi="Times New Roman" w:cs="Times New Roman"/>
          <w:color w:val="000000"/>
          <w:sz w:val="24"/>
          <w:szCs w:val="28"/>
          <w:lang w:bidi="ar-SA"/>
        </w:rPr>
      </w:pPr>
      <w:r w:rsidRPr="000B02AD">
        <w:rPr>
          <w:rFonts w:ascii="Times New Roman" w:hAnsi="Times New Roman" w:cs="Times New Roman"/>
          <w:color w:val="000000"/>
          <w:sz w:val="24"/>
          <w:szCs w:val="28"/>
          <w:lang w:bidi="ar-SA"/>
        </w:rPr>
        <w:t xml:space="preserve">whether there are too many health cover products in the market which is confusing and even shortchanging the insured customer and whether the sector regulator IRDAI plans to grade hospitals to </w:t>
      </w:r>
      <w:proofErr w:type="spellStart"/>
      <w:r w:rsidRPr="000B02AD">
        <w:rPr>
          <w:rFonts w:ascii="Times New Roman" w:hAnsi="Times New Roman" w:cs="Times New Roman"/>
          <w:color w:val="000000"/>
          <w:sz w:val="24"/>
          <w:szCs w:val="28"/>
          <w:lang w:bidi="ar-SA"/>
        </w:rPr>
        <w:t>standardise</w:t>
      </w:r>
      <w:proofErr w:type="spellEnd"/>
      <w:r w:rsidRPr="000B02AD">
        <w:rPr>
          <w:rFonts w:ascii="Times New Roman" w:hAnsi="Times New Roman" w:cs="Times New Roman"/>
          <w:color w:val="000000"/>
          <w:sz w:val="24"/>
          <w:szCs w:val="28"/>
          <w:lang w:bidi="ar-SA"/>
        </w:rPr>
        <w:t xml:space="preserve"> services available in a particular hospital; and</w:t>
      </w:r>
    </w:p>
    <w:p w:rsidR="000D7222" w:rsidRPr="000B02AD" w:rsidRDefault="000D7222" w:rsidP="000D7222">
      <w:pPr>
        <w:pStyle w:val="ListParagraph"/>
        <w:numPr>
          <w:ilvl w:val="0"/>
          <w:numId w:val="4"/>
        </w:numPr>
        <w:spacing w:before="240" w:line="240" w:lineRule="auto"/>
        <w:ind w:left="459"/>
        <w:jc w:val="both"/>
        <w:rPr>
          <w:rFonts w:ascii="Times New Roman" w:hAnsi="Times New Roman" w:cs="Times New Roman"/>
          <w:color w:val="000000"/>
          <w:sz w:val="24"/>
          <w:szCs w:val="28"/>
          <w:lang w:bidi="ar-SA"/>
        </w:rPr>
      </w:pPr>
      <w:proofErr w:type="gramStart"/>
      <w:r w:rsidRPr="000B02AD">
        <w:rPr>
          <w:rFonts w:ascii="Times New Roman" w:hAnsi="Times New Roman" w:cs="Times New Roman"/>
          <w:color w:val="000000"/>
          <w:sz w:val="24"/>
          <w:szCs w:val="28"/>
          <w:lang w:bidi="ar-SA"/>
        </w:rPr>
        <w:t>whether</w:t>
      </w:r>
      <w:proofErr w:type="gramEnd"/>
      <w:r w:rsidRPr="000B02AD">
        <w:rPr>
          <w:rFonts w:ascii="Times New Roman" w:hAnsi="Times New Roman" w:cs="Times New Roman"/>
          <w:color w:val="000000"/>
          <w:sz w:val="24"/>
          <w:szCs w:val="28"/>
          <w:lang w:bidi="ar-SA"/>
        </w:rPr>
        <w:t xml:space="preserve"> IRDAI proposes to update and expand its data base registry of 33,000 hospitals and medical day-care </w:t>
      </w:r>
      <w:proofErr w:type="spellStart"/>
      <w:r w:rsidRPr="000B02AD">
        <w:rPr>
          <w:rFonts w:ascii="Times New Roman" w:hAnsi="Times New Roman" w:cs="Times New Roman"/>
          <w:color w:val="000000"/>
          <w:sz w:val="24"/>
          <w:szCs w:val="28"/>
          <w:lang w:bidi="ar-SA"/>
        </w:rPr>
        <w:t>centres</w:t>
      </w:r>
      <w:proofErr w:type="spellEnd"/>
      <w:r w:rsidRPr="000B02AD">
        <w:rPr>
          <w:rFonts w:ascii="Times New Roman" w:hAnsi="Times New Roman" w:cs="Times New Roman"/>
          <w:color w:val="000000"/>
          <w:sz w:val="24"/>
          <w:szCs w:val="28"/>
          <w:lang w:bidi="ar-SA"/>
        </w:rPr>
        <w:t xml:space="preserve"> in the health insurers and Third Party Administrators network?</w:t>
      </w:r>
    </w:p>
    <w:p w:rsidR="00307D8B" w:rsidRPr="001E1F36" w:rsidRDefault="00307D8B" w:rsidP="00307D8B">
      <w:pPr>
        <w:pStyle w:val="ListParagraph"/>
        <w:autoSpaceDE w:val="0"/>
        <w:autoSpaceDN w:val="0"/>
        <w:adjustRightInd w:val="0"/>
        <w:spacing w:after="0" w:line="240" w:lineRule="auto"/>
        <w:ind w:left="317"/>
        <w:jc w:val="both"/>
        <w:rPr>
          <w:rFonts w:ascii="Times New Roman" w:eastAsia="Times New Roman" w:hAnsi="Times New Roman" w:cs="Times New Roman"/>
          <w:bCs/>
          <w:sz w:val="24"/>
          <w:szCs w:val="24"/>
          <w:lang w:bidi="ar-SA"/>
        </w:rPr>
      </w:pPr>
    </w:p>
    <w:p w:rsidR="007975A3" w:rsidRPr="007975A3" w:rsidRDefault="007975A3" w:rsidP="00307D8B">
      <w:pPr>
        <w:spacing w:line="240" w:lineRule="auto"/>
        <w:jc w:val="center"/>
        <w:rPr>
          <w:rFonts w:ascii="Times New Roman" w:hAnsi="Times New Roman" w:cs="Times New Roman"/>
          <w:b/>
          <w:bCs/>
          <w:sz w:val="24"/>
          <w:szCs w:val="24"/>
        </w:rPr>
      </w:pPr>
      <w:r w:rsidRPr="007975A3">
        <w:rPr>
          <w:rFonts w:ascii="Times New Roman" w:hAnsi="Times New Roman" w:cs="Times New Roman"/>
          <w:b/>
          <w:bCs/>
          <w:sz w:val="24"/>
          <w:szCs w:val="24"/>
        </w:rPr>
        <w:t>ANSWER</w:t>
      </w:r>
    </w:p>
    <w:p w:rsidR="007975A3" w:rsidRPr="007975A3" w:rsidRDefault="007975A3" w:rsidP="007F39A4">
      <w:pPr>
        <w:pStyle w:val="ListParagraph"/>
        <w:spacing w:line="240" w:lineRule="auto"/>
        <w:ind w:left="0"/>
        <w:rPr>
          <w:rFonts w:ascii="Times New Roman" w:hAnsi="Times New Roman" w:cs="Times New Roman"/>
          <w:sz w:val="24"/>
          <w:szCs w:val="24"/>
        </w:rPr>
      </w:pPr>
      <w:r w:rsidRPr="007975A3">
        <w:rPr>
          <w:rFonts w:ascii="Times New Roman" w:hAnsi="Times New Roman" w:cs="Times New Roman"/>
          <w:sz w:val="24"/>
          <w:szCs w:val="24"/>
        </w:rPr>
        <w:t xml:space="preserve">THE MINISTER OF STATE IN THE MINISTRY OF FINANCE </w:t>
      </w:r>
    </w:p>
    <w:p w:rsidR="007975A3" w:rsidRDefault="007975A3" w:rsidP="007F39A4">
      <w:pPr>
        <w:pStyle w:val="ListParagraph"/>
        <w:spacing w:before="240" w:after="0" w:line="240" w:lineRule="auto"/>
        <w:ind w:left="0"/>
        <w:rPr>
          <w:rFonts w:ascii="Times New Roman" w:hAnsi="Times New Roman" w:cs="Times New Roman"/>
          <w:sz w:val="24"/>
          <w:szCs w:val="24"/>
        </w:rPr>
      </w:pPr>
      <w:r w:rsidRPr="007975A3">
        <w:rPr>
          <w:rFonts w:ascii="Times New Roman" w:hAnsi="Times New Roman" w:cs="Times New Roman"/>
          <w:sz w:val="24"/>
          <w:szCs w:val="24"/>
        </w:rPr>
        <w:t>(SHRI ANURAG SINGH THAKUR)</w:t>
      </w:r>
    </w:p>
    <w:p w:rsidR="007F39A4" w:rsidRPr="007975A3" w:rsidRDefault="007F39A4" w:rsidP="007F39A4">
      <w:pPr>
        <w:pStyle w:val="ListParagraph"/>
        <w:spacing w:before="240" w:after="0" w:line="240" w:lineRule="auto"/>
        <w:ind w:left="0"/>
        <w:rPr>
          <w:rFonts w:ascii="Times New Roman" w:hAnsi="Times New Roman" w:cs="Times New Roman"/>
          <w:sz w:val="24"/>
          <w:szCs w:val="24"/>
        </w:rPr>
      </w:pPr>
    </w:p>
    <w:p w:rsidR="007F39A4" w:rsidRPr="00431668" w:rsidRDefault="007F39A4" w:rsidP="007F39A4">
      <w:pPr>
        <w:pStyle w:val="ListParagraph"/>
        <w:spacing w:before="240" w:line="240" w:lineRule="auto"/>
        <w:ind w:left="0" w:right="-2"/>
        <w:jc w:val="both"/>
        <w:rPr>
          <w:rFonts w:ascii="Times New Roman" w:hAnsi="Times New Roman" w:cs="Times New Roman"/>
          <w:color w:val="000000"/>
          <w:sz w:val="24"/>
          <w:szCs w:val="28"/>
          <w:lang w:bidi="ar-SA"/>
        </w:rPr>
      </w:pPr>
      <w:r w:rsidRPr="007F39A4">
        <w:rPr>
          <w:rFonts w:ascii="Times New Roman" w:hAnsi="Times New Roman" w:cs="Times New Roman"/>
          <w:b/>
          <w:bCs/>
          <w:color w:val="000000"/>
          <w:sz w:val="24"/>
          <w:szCs w:val="28"/>
          <w:lang w:bidi="ar-SA"/>
        </w:rPr>
        <w:t>(</w:t>
      </w:r>
      <w:proofErr w:type="gramStart"/>
      <w:r w:rsidRPr="007F39A4">
        <w:rPr>
          <w:rFonts w:ascii="Times New Roman" w:hAnsi="Times New Roman" w:cs="Times New Roman"/>
          <w:b/>
          <w:bCs/>
          <w:color w:val="000000"/>
          <w:sz w:val="24"/>
          <w:szCs w:val="28"/>
          <w:lang w:bidi="ar-SA"/>
        </w:rPr>
        <w:t>a</w:t>
      </w:r>
      <w:proofErr w:type="gramEnd"/>
      <w:r w:rsidRPr="007F39A4">
        <w:rPr>
          <w:rFonts w:ascii="Times New Roman" w:hAnsi="Times New Roman" w:cs="Times New Roman"/>
          <w:b/>
          <w:bCs/>
          <w:color w:val="000000"/>
          <w:sz w:val="24"/>
          <w:szCs w:val="28"/>
          <w:lang w:bidi="ar-SA"/>
        </w:rPr>
        <w:t>):</w:t>
      </w:r>
      <w:r w:rsidRPr="00431668">
        <w:rPr>
          <w:rFonts w:ascii="Times New Roman" w:hAnsi="Times New Roman" w:cs="Times New Roman"/>
          <w:color w:val="000000"/>
          <w:sz w:val="24"/>
          <w:szCs w:val="28"/>
          <w:lang w:bidi="ar-SA"/>
        </w:rPr>
        <w:t xml:space="preserve"> </w:t>
      </w:r>
      <w:r w:rsidRPr="00F500A6">
        <w:rPr>
          <w:rFonts w:ascii="Times New Roman" w:hAnsi="Times New Roman" w:cs="Times New Roman"/>
          <w:color w:val="000000"/>
          <w:sz w:val="24"/>
          <w:szCs w:val="28"/>
          <w:lang w:bidi="ar-SA"/>
        </w:rPr>
        <w:t>Insurance Regulatory and Development Authority of India (IRDAI) has informed that</w:t>
      </w:r>
      <w:r>
        <w:rPr>
          <w:rFonts w:ascii="Arial" w:hAnsi="Arial" w:cs="Arial"/>
          <w:sz w:val="24"/>
          <w:szCs w:val="24"/>
        </w:rPr>
        <w:t xml:space="preserve"> t</w:t>
      </w:r>
      <w:r w:rsidRPr="00431668">
        <w:rPr>
          <w:rFonts w:ascii="Times New Roman" w:hAnsi="Times New Roman" w:cs="Times New Roman"/>
          <w:color w:val="000000"/>
          <w:sz w:val="24"/>
          <w:szCs w:val="28"/>
          <w:lang w:bidi="ar-SA"/>
        </w:rPr>
        <w:t xml:space="preserve">he number of lives covered by Indian health insurance sector during 2018-19 is 47.2 </w:t>
      </w:r>
      <w:proofErr w:type="spellStart"/>
      <w:r w:rsidRPr="00431668">
        <w:rPr>
          <w:rFonts w:ascii="Times New Roman" w:hAnsi="Times New Roman" w:cs="Times New Roman"/>
          <w:color w:val="000000"/>
          <w:sz w:val="24"/>
          <w:szCs w:val="28"/>
          <w:lang w:bidi="ar-SA"/>
        </w:rPr>
        <w:t>crore</w:t>
      </w:r>
      <w:proofErr w:type="spellEnd"/>
      <w:r w:rsidRPr="00431668">
        <w:rPr>
          <w:rFonts w:ascii="Times New Roman" w:hAnsi="Times New Roman" w:cs="Times New Roman"/>
          <w:color w:val="000000"/>
          <w:sz w:val="24"/>
          <w:szCs w:val="28"/>
          <w:lang w:bidi="ar-SA"/>
        </w:rPr>
        <w:t xml:space="preserve">. The gross premium collected under health insurance business (excluding personal accident and travel insurance) during 2018-19 was Rs. 44,873 </w:t>
      </w:r>
      <w:proofErr w:type="spellStart"/>
      <w:r w:rsidRPr="00431668">
        <w:rPr>
          <w:rFonts w:ascii="Times New Roman" w:hAnsi="Times New Roman" w:cs="Times New Roman"/>
          <w:color w:val="000000"/>
          <w:sz w:val="24"/>
          <w:szCs w:val="28"/>
          <w:lang w:bidi="ar-SA"/>
        </w:rPr>
        <w:t>crores</w:t>
      </w:r>
      <w:proofErr w:type="spellEnd"/>
      <w:r w:rsidRPr="00431668">
        <w:rPr>
          <w:rFonts w:ascii="Times New Roman" w:hAnsi="Times New Roman" w:cs="Times New Roman"/>
          <w:color w:val="000000"/>
          <w:sz w:val="24"/>
          <w:szCs w:val="28"/>
          <w:lang w:bidi="ar-SA"/>
        </w:rPr>
        <w:t>.</w:t>
      </w:r>
    </w:p>
    <w:p w:rsidR="007F39A4" w:rsidRPr="00431668" w:rsidRDefault="007F39A4" w:rsidP="007F39A4">
      <w:pPr>
        <w:pStyle w:val="ListParagraph"/>
        <w:spacing w:line="240" w:lineRule="auto"/>
        <w:ind w:left="0" w:right="-2"/>
        <w:jc w:val="both"/>
        <w:rPr>
          <w:rFonts w:ascii="Times New Roman" w:hAnsi="Times New Roman" w:cs="Times New Roman"/>
          <w:color w:val="000000"/>
          <w:sz w:val="24"/>
          <w:szCs w:val="28"/>
          <w:lang w:bidi="ar-SA"/>
        </w:rPr>
      </w:pPr>
    </w:p>
    <w:p w:rsidR="007F39A4" w:rsidRPr="00605136" w:rsidRDefault="007F39A4" w:rsidP="007F39A4">
      <w:pPr>
        <w:pStyle w:val="ListParagraph"/>
        <w:spacing w:line="240" w:lineRule="auto"/>
        <w:ind w:left="0" w:right="-2"/>
        <w:jc w:val="both"/>
        <w:rPr>
          <w:rFonts w:ascii="Times New Roman" w:hAnsi="Times New Roman" w:cs="Times New Roman"/>
          <w:color w:val="000000"/>
          <w:sz w:val="24"/>
          <w:szCs w:val="28"/>
          <w:lang w:bidi="ar-SA"/>
        </w:rPr>
      </w:pPr>
      <w:r w:rsidRPr="00605136">
        <w:rPr>
          <w:rFonts w:ascii="Times New Roman" w:hAnsi="Times New Roman" w:cs="Times New Roman"/>
          <w:b/>
          <w:bCs/>
          <w:color w:val="000000"/>
          <w:sz w:val="24"/>
          <w:szCs w:val="28"/>
          <w:lang w:bidi="ar-SA"/>
        </w:rPr>
        <w:t>(b):</w:t>
      </w:r>
      <w:r>
        <w:rPr>
          <w:rFonts w:ascii="Times New Roman" w:hAnsi="Times New Roman" w:cs="Times New Roman"/>
          <w:color w:val="000000"/>
          <w:sz w:val="24"/>
          <w:szCs w:val="28"/>
          <w:lang w:bidi="ar-SA"/>
        </w:rPr>
        <w:t xml:space="preserve"> IRDAI</w:t>
      </w:r>
      <w:r w:rsidRPr="00F500A6">
        <w:rPr>
          <w:rFonts w:ascii="Times New Roman" w:hAnsi="Times New Roman" w:cs="Times New Roman"/>
          <w:color w:val="000000"/>
          <w:sz w:val="24"/>
          <w:szCs w:val="28"/>
          <w:lang w:bidi="ar-SA"/>
        </w:rPr>
        <w:t xml:space="preserve"> has informed that</w:t>
      </w:r>
      <w:r w:rsidRPr="00431668">
        <w:rPr>
          <w:rFonts w:ascii="Times New Roman" w:hAnsi="Times New Roman" w:cs="Times New Roman"/>
          <w:color w:val="000000"/>
          <w:sz w:val="24"/>
          <w:szCs w:val="28"/>
          <w:lang w:bidi="ar-SA"/>
        </w:rPr>
        <w:t xml:space="preserve"> </w:t>
      </w:r>
      <w:r>
        <w:rPr>
          <w:rFonts w:ascii="Times New Roman" w:hAnsi="Times New Roman" w:cs="Times New Roman"/>
          <w:color w:val="000000"/>
          <w:sz w:val="24"/>
          <w:szCs w:val="28"/>
          <w:lang w:bidi="ar-SA"/>
        </w:rPr>
        <w:t>as on</w:t>
      </w:r>
      <w:r w:rsidRPr="00431668">
        <w:rPr>
          <w:rFonts w:ascii="Times New Roman" w:hAnsi="Times New Roman" w:cs="Times New Roman"/>
          <w:color w:val="000000"/>
          <w:sz w:val="24"/>
          <w:szCs w:val="28"/>
          <w:lang w:bidi="ar-SA"/>
        </w:rPr>
        <w:t xml:space="preserve"> 31st December 2019, about 500 health insurance products </w:t>
      </w:r>
      <w:r>
        <w:rPr>
          <w:rFonts w:ascii="Times New Roman" w:hAnsi="Times New Roman" w:cs="Times New Roman"/>
          <w:color w:val="000000"/>
          <w:sz w:val="24"/>
          <w:szCs w:val="28"/>
          <w:lang w:bidi="ar-SA"/>
        </w:rPr>
        <w:t>were available in the market</w:t>
      </w:r>
      <w:r w:rsidRPr="00431668">
        <w:rPr>
          <w:rFonts w:ascii="Times New Roman" w:hAnsi="Times New Roman" w:cs="Times New Roman"/>
          <w:color w:val="000000"/>
          <w:sz w:val="24"/>
          <w:szCs w:val="28"/>
          <w:lang w:bidi="ar-SA"/>
        </w:rPr>
        <w:t xml:space="preserve">. </w:t>
      </w:r>
      <w:r>
        <w:rPr>
          <w:rFonts w:ascii="Times New Roman" w:hAnsi="Times New Roman" w:cs="Times New Roman"/>
          <w:color w:val="000000"/>
          <w:sz w:val="24"/>
          <w:szCs w:val="28"/>
          <w:lang w:bidi="ar-SA"/>
        </w:rPr>
        <w:t xml:space="preserve">However, </w:t>
      </w:r>
      <w:r w:rsidRPr="00F500A6">
        <w:rPr>
          <w:rFonts w:ascii="Times New Roman" w:hAnsi="Times New Roman" w:cs="Times New Roman"/>
          <w:color w:val="000000"/>
          <w:sz w:val="24"/>
          <w:szCs w:val="28"/>
          <w:lang w:bidi="ar-SA"/>
        </w:rPr>
        <w:t>IRDAI has issued guidelines vide ref. No. IRDAI/HLT/REG/</w:t>
      </w:r>
      <w:r>
        <w:rPr>
          <w:rFonts w:ascii="Times New Roman" w:hAnsi="Times New Roman" w:cs="Times New Roman"/>
          <w:color w:val="000000"/>
          <w:sz w:val="24"/>
          <w:szCs w:val="28"/>
          <w:lang w:bidi="ar-SA"/>
        </w:rPr>
        <w:t xml:space="preserve">CIR/001/2020 dated 1.1.2020 to prescribe a </w:t>
      </w:r>
      <w:r w:rsidRPr="00F500A6">
        <w:rPr>
          <w:rFonts w:ascii="Times New Roman" w:hAnsi="Times New Roman" w:cs="Times New Roman"/>
          <w:color w:val="000000"/>
          <w:sz w:val="24"/>
          <w:szCs w:val="28"/>
          <w:lang w:bidi="ar-SA"/>
        </w:rPr>
        <w:t>standard indiv</w:t>
      </w:r>
      <w:r>
        <w:rPr>
          <w:rFonts w:ascii="Times New Roman" w:hAnsi="Times New Roman" w:cs="Times New Roman"/>
          <w:color w:val="000000"/>
          <w:sz w:val="24"/>
          <w:szCs w:val="28"/>
          <w:lang w:bidi="ar-SA"/>
        </w:rPr>
        <w:t xml:space="preserve">idual health insurance product named </w:t>
      </w:r>
      <w:proofErr w:type="spellStart"/>
      <w:r>
        <w:rPr>
          <w:rFonts w:ascii="Times New Roman" w:hAnsi="Times New Roman" w:cs="Times New Roman"/>
          <w:color w:val="000000"/>
          <w:sz w:val="24"/>
          <w:szCs w:val="28"/>
          <w:lang w:bidi="ar-SA"/>
        </w:rPr>
        <w:t>Arogya</w:t>
      </w:r>
      <w:proofErr w:type="spellEnd"/>
      <w:r>
        <w:rPr>
          <w:rFonts w:ascii="Times New Roman" w:hAnsi="Times New Roman" w:cs="Times New Roman"/>
          <w:color w:val="000000"/>
          <w:sz w:val="24"/>
          <w:szCs w:val="28"/>
          <w:lang w:bidi="ar-SA"/>
        </w:rPr>
        <w:t xml:space="preserve"> </w:t>
      </w:r>
      <w:proofErr w:type="spellStart"/>
      <w:r>
        <w:rPr>
          <w:rFonts w:ascii="Times New Roman" w:hAnsi="Times New Roman" w:cs="Times New Roman"/>
          <w:color w:val="000000"/>
          <w:sz w:val="24"/>
          <w:szCs w:val="28"/>
          <w:lang w:bidi="ar-SA"/>
        </w:rPr>
        <w:t>Sanjeevani</w:t>
      </w:r>
      <w:proofErr w:type="spellEnd"/>
      <w:r>
        <w:rPr>
          <w:rFonts w:ascii="Times New Roman" w:hAnsi="Times New Roman" w:cs="Times New Roman"/>
          <w:color w:val="000000"/>
          <w:sz w:val="24"/>
          <w:szCs w:val="28"/>
          <w:lang w:bidi="ar-SA"/>
        </w:rPr>
        <w:t xml:space="preserve"> Policy to be offered by</w:t>
      </w:r>
      <w:r w:rsidRPr="00F500A6">
        <w:rPr>
          <w:rFonts w:ascii="Times New Roman" w:hAnsi="Times New Roman" w:cs="Times New Roman"/>
          <w:color w:val="000000"/>
          <w:sz w:val="24"/>
          <w:szCs w:val="28"/>
          <w:lang w:bidi="ar-SA"/>
        </w:rPr>
        <w:t xml:space="preserve"> all general and health insurance companies</w:t>
      </w:r>
      <w:r>
        <w:rPr>
          <w:rFonts w:ascii="Times New Roman" w:hAnsi="Times New Roman" w:cs="Times New Roman"/>
          <w:color w:val="000000"/>
          <w:sz w:val="24"/>
          <w:szCs w:val="28"/>
          <w:lang w:bidi="ar-SA"/>
        </w:rPr>
        <w:t xml:space="preserve"> mandatorily </w:t>
      </w:r>
      <w:proofErr w:type="spellStart"/>
      <w:r>
        <w:rPr>
          <w:rFonts w:ascii="Times New Roman" w:hAnsi="Times New Roman" w:cs="Times New Roman"/>
          <w:color w:val="000000"/>
          <w:sz w:val="24"/>
          <w:szCs w:val="28"/>
          <w:lang w:bidi="ar-SA"/>
        </w:rPr>
        <w:t>w.e.f</w:t>
      </w:r>
      <w:proofErr w:type="spellEnd"/>
      <w:r>
        <w:rPr>
          <w:rFonts w:ascii="Times New Roman" w:hAnsi="Times New Roman" w:cs="Times New Roman"/>
          <w:color w:val="000000"/>
          <w:sz w:val="24"/>
          <w:szCs w:val="28"/>
          <w:lang w:bidi="ar-SA"/>
        </w:rPr>
        <w:t>. 01.04.2020. T</w:t>
      </w:r>
      <w:r w:rsidRPr="00605136">
        <w:rPr>
          <w:rFonts w:ascii="Times New Roman" w:hAnsi="Times New Roman" w:cs="Times New Roman"/>
          <w:color w:val="000000"/>
          <w:sz w:val="24"/>
          <w:szCs w:val="28"/>
          <w:lang w:bidi="ar-SA"/>
        </w:rPr>
        <w:t xml:space="preserve">he insurance industry follows their own methods to assess the quality of healthcare in various aspects for fixing appropriate rates for various services availed from the health providers.  </w:t>
      </w:r>
    </w:p>
    <w:p w:rsidR="007F39A4" w:rsidRDefault="007F39A4" w:rsidP="007F39A4">
      <w:pPr>
        <w:spacing w:line="240" w:lineRule="auto"/>
        <w:ind w:right="-2"/>
        <w:jc w:val="both"/>
        <w:rPr>
          <w:rFonts w:ascii="Times New Roman" w:hAnsi="Times New Roman" w:cs="Times New Roman"/>
          <w:color w:val="000000"/>
          <w:sz w:val="24"/>
          <w:szCs w:val="28"/>
        </w:rPr>
      </w:pPr>
      <w:r w:rsidRPr="00605136">
        <w:rPr>
          <w:rFonts w:ascii="Times New Roman" w:hAnsi="Times New Roman" w:cs="Times New Roman"/>
          <w:b/>
          <w:bCs/>
          <w:color w:val="000000"/>
          <w:sz w:val="24"/>
          <w:szCs w:val="28"/>
        </w:rPr>
        <w:t>(c):</w:t>
      </w:r>
      <w:r>
        <w:rPr>
          <w:rFonts w:ascii="Times New Roman" w:hAnsi="Times New Roman" w:cs="Times New Roman"/>
          <w:b/>
          <w:bCs/>
          <w:color w:val="000000"/>
          <w:sz w:val="24"/>
          <w:szCs w:val="28"/>
        </w:rPr>
        <w:t xml:space="preserve"> </w:t>
      </w:r>
      <w:r>
        <w:rPr>
          <w:rFonts w:ascii="Times New Roman" w:hAnsi="Times New Roman" w:cs="Times New Roman"/>
          <w:color w:val="000000"/>
          <w:sz w:val="24"/>
          <w:szCs w:val="28"/>
        </w:rPr>
        <w:t>IRDAI</w:t>
      </w:r>
      <w:r w:rsidRPr="00F500A6">
        <w:rPr>
          <w:rFonts w:ascii="Times New Roman" w:hAnsi="Times New Roman" w:cs="Times New Roman"/>
          <w:color w:val="000000"/>
          <w:sz w:val="24"/>
          <w:szCs w:val="28"/>
        </w:rPr>
        <w:t xml:space="preserve"> has informed that</w:t>
      </w:r>
      <w:r w:rsidRPr="00431668">
        <w:rPr>
          <w:rFonts w:ascii="Times New Roman" w:hAnsi="Times New Roman" w:cs="Times New Roman"/>
          <w:color w:val="000000"/>
          <w:sz w:val="24"/>
          <w:szCs w:val="28"/>
        </w:rPr>
        <w:t xml:space="preserve"> </w:t>
      </w:r>
      <w:r>
        <w:rPr>
          <w:rFonts w:ascii="Times New Roman" w:hAnsi="Times New Roman" w:cs="Times New Roman"/>
          <w:color w:val="000000"/>
          <w:sz w:val="24"/>
          <w:szCs w:val="28"/>
        </w:rPr>
        <w:t>a u</w:t>
      </w:r>
      <w:r w:rsidRPr="00431668">
        <w:rPr>
          <w:rFonts w:ascii="Times New Roman" w:hAnsi="Times New Roman" w:cs="Times New Roman"/>
          <w:color w:val="000000"/>
          <w:sz w:val="24"/>
          <w:szCs w:val="28"/>
        </w:rPr>
        <w:t xml:space="preserve">nique database of hospitals in the health insurance space is maintained by Insurance Information </w:t>
      </w:r>
      <w:proofErr w:type="gramStart"/>
      <w:r w:rsidRPr="00431668">
        <w:rPr>
          <w:rFonts w:ascii="Times New Roman" w:hAnsi="Times New Roman" w:cs="Times New Roman"/>
          <w:color w:val="000000"/>
          <w:sz w:val="24"/>
          <w:szCs w:val="28"/>
        </w:rPr>
        <w:t>Bureau</w:t>
      </w:r>
      <w:r>
        <w:rPr>
          <w:rFonts w:ascii="Times New Roman" w:hAnsi="Times New Roman" w:cs="Times New Roman"/>
          <w:color w:val="000000"/>
          <w:sz w:val="24"/>
          <w:szCs w:val="28"/>
        </w:rPr>
        <w:t>(</w:t>
      </w:r>
      <w:proofErr w:type="gramEnd"/>
      <w:r>
        <w:rPr>
          <w:rFonts w:ascii="Times New Roman" w:hAnsi="Times New Roman" w:cs="Times New Roman"/>
          <w:color w:val="000000"/>
          <w:sz w:val="24"/>
          <w:szCs w:val="28"/>
        </w:rPr>
        <w:t xml:space="preserve">IIB) on its portal is named </w:t>
      </w:r>
      <w:r w:rsidRPr="00431668">
        <w:rPr>
          <w:rFonts w:ascii="Times New Roman" w:hAnsi="Times New Roman" w:cs="Times New Roman"/>
          <w:color w:val="000000"/>
          <w:sz w:val="24"/>
          <w:szCs w:val="28"/>
        </w:rPr>
        <w:t>ROHINI (Registry of Hospitals and in the Network of Hospitals).</w:t>
      </w:r>
      <w:r>
        <w:rPr>
          <w:rFonts w:ascii="Times New Roman" w:hAnsi="Times New Roman" w:cs="Times New Roman"/>
          <w:color w:val="000000"/>
          <w:sz w:val="24"/>
          <w:szCs w:val="28"/>
        </w:rPr>
        <w:t xml:space="preserve"> </w:t>
      </w:r>
      <w:r w:rsidRPr="00431668">
        <w:rPr>
          <w:rFonts w:ascii="Times New Roman" w:hAnsi="Times New Roman" w:cs="Times New Roman"/>
          <w:color w:val="000000"/>
          <w:sz w:val="24"/>
          <w:szCs w:val="28"/>
        </w:rPr>
        <w:t>Updating and</w:t>
      </w:r>
      <w:r>
        <w:rPr>
          <w:rFonts w:ascii="Times New Roman" w:hAnsi="Times New Roman" w:cs="Times New Roman"/>
          <w:color w:val="000000"/>
          <w:sz w:val="24"/>
          <w:szCs w:val="28"/>
        </w:rPr>
        <w:t xml:space="preserve"> expanding of this data</w:t>
      </w:r>
      <w:r w:rsidRPr="00431668">
        <w:rPr>
          <w:rFonts w:ascii="Times New Roman" w:hAnsi="Times New Roman" w:cs="Times New Roman"/>
          <w:color w:val="000000"/>
          <w:sz w:val="24"/>
          <w:szCs w:val="28"/>
        </w:rPr>
        <w:t>base with information about new hospitals is an ongoing process. As at 31.12.2019</w:t>
      </w:r>
      <w:r>
        <w:rPr>
          <w:rFonts w:ascii="Times New Roman" w:hAnsi="Times New Roman" w:cs="Times New Roman"/>
          <w:color w:val="000000"/>
          <w:sz w:val="24"/>
          <w:szCs w:val="28"/>
        </w:rPr>
        <w:t>,</w:t>
      </w:r>
      <w:r w:rsidRPr="00431668">
        <w:rPr>
          <w:rFonts w:ascii="Times New Roman" w:hAnsi="Times New Roman" w:cs="Times New Roman"/>
          <w:color w:val="000000"/>
          <w:sz w:val="24"/>
          <w:szCs w:val="28"/>
        </w:rPr>
        <w:t xml:space="preserve"> approximately 15000 network hospitals are registered in </w:t>
      </w:r>
      <w:r>
        <w:rPr>
          <w:rFonts w:ascii="Times New Roman" w:hAnsi="Times New Roman" w:cs="Times New Roman"/>
          <w:color w:val="000000"/>
          <w:sz w:val="24"/>
          <w:szCs w:val="28"/>
        </w:rPr>
        <w:t>this</w:t>
      </w:r>
      <w:r w:rsidRPr="00431668">
        <w:rPr>
          <w:rFonts w:ascii="Times New Roman" w:hAnsi="Times New Roman" w:cs="Times New Roman"/>
          <w:color w:val="000000"/>
          <w:sz w:val="24"/>
          <w:szCs w:val="28"/>
        </w:rPr>
        <w:t xml:space="preserve"> portal maintained by IIB.</w:t>
      </w:r>
      <w:r>
        <w:rPr>
          <w:rFonts w:ascii="Times New Roman" w:hAnsi="Times New Roman" w:cs="Times New Roman"/>
          <w:color w:val="000000"/>
          <w:sz w:val="24"/>
          <w:szCs w:val="28"/>
        </w:rPr>
        <w:t xml:space="preserve"> Further, </w:t>
      </w:r>
      <w:r w:rsidRPr="00172855">
        <w:rPr>
          <w:rFonts w:ascii="Times New Roman" w:hAnsi="Times New Roman" w:cs="Times New Roman"/>
          <w:color w:val="000000"/>
          <w:sz w:val="24"/>
          <w:szCs w:val="28"/>
        </w:rPr>
        <w:t>the licenses of 25 TPAs are in force as at 31.12.2019.</w:t>
      </w:r>
    </w:p>
    <w:p w:rsidR="00DC1326" w:rsidRDefault="007975A3" w:rsidP="007F39A4">
      <w:pPr>
        <w:jc w:val="center"/>
      </w:pPr>
      <w:r w:rsidRPr="007975A3">
        <w:rPr>
          <w:rFonts w:ascii="Times New Roman" w:hAnsi="Times New Roman" w:cs="Times New Roman"/>
          <w:b/>
          <w:sz w:val="24"/>
          <w:szCs w:val="24"/>
        </w:rPr>
        <w:t>*****</w:t>
      </w:r>
    </w:p>
    <w:sectPr w:rsidR="00DC1326" w:rsidSect="007F39A4">
      <w:pgSz w:w="12240" w:h="15840"/>
      <w:pgMar w:top="851" w:right="902" w:bottom="1134"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BD9"/>
    <w:multiLevelType w:val="hybridMultilevel"/>
    <w:tmpl w:val="B8CE2BE2"/>
    <w:lvl w:ilvl="0" w:tplc="45D6B60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7840988"/>
    <w:multiLevelType w:val="hybridMultilevel"/>
    <w:tmpl w:val="CA3E63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2E8561D"/>
    <w:multiLevelType w:val="hybridMultilevel"/>
    <w:tmpl w:val="D9B69546"/>
    <w:lvl w:ilvl="0" w:tplc="BC4405E0">
      <w:start w:val="1"/>
      <w:numFmt w:val="lowerLetter"/>
      <w:lvlText w:val="(%1)"/>
      <w:lvlJc w:val="left"/>
      <w:pPr>
        <w:ind w:left="2252" w:hanging="408"/>
      </w:pPr>
      <w:rPr>
        <w:rFonts w:hint="default"/>
      </w:rPr>
    </w:lvl>
    <w:lvl w:ilvl="1" w:tplc="40090019" w:tentative="1">
      <w:start w:val="1"/>
      <w:numFmt w:val="lowerLetter"/>
      <w:lvlText w:val="%2."/>
      <w:lvlJc w:val="left"/>
      <w:pPr>
        <w:ind w:left="2924" w:hanging="360"/>
      </w:pPr>
    </w:lvl>
    <w:lvl w:ilvl="2" w:tplc="4009001B" w:tentative="1">
      <w:start w:val="1"/>
      <w:numFmt w:val="lowerRoman"/>
      <w:lvlText w:val="%3."/>
      <w:lvlJc w:val="right"/>
      <w:pPr>
        <w:ind w:left="3644" w:hanging="180"/>
      </w:pPr>
    </w:lvl>
    <w:lvl w:ilvl="3" w:tplc="4009000F" w:tentative="1">
      <w:start w:val="1"/>
      <w:numFmt w:val="decimal"/>
      <w:lvlText w:val="%4."/>
      <w:lvlJc w:val="left"/>
      <w:pPr>
        <w:ind w:left="4364" w:hanging="360"/>
      </w:pPr>
    </w:lvl>
    <w:lvl w:ilvl="4" w:tplc="40090019" w:tentative="1">
      <w:start w:val="1"/>
      <w:numFmt w:val="lowerLetter"/>
      <w:lvlText w:val="%5."/>
      <w:lvlJc w:val="left"/>
      <w:pPr>
        <w:ind w:left="5084" w:hanging="360"/>
      </w:pPr>
    </w:lvl>
    <w:lvl w:ilvl="5" w:tplc="4009001B" w:tentative="1">
      <w:start w:val="1"/>
      <w:numFmt w:val="lowerRoman"/>
      <w:lvlText w:val="%6."/>
      <w:lvlJc w:val="right"/>
      <w:pPr>
        <w:ind w:left="5804" w:hanging="180"/>
      </w:pPr>
    </w:lvl>
    <w:lvl w:ilvl="6" w:tplc="4009000F" w:tentative="1">
      <w:start w:val="1"/>
      <w:numFmt w:val="decimal"/>
      <w:lvlText w:val="%7."/>
      <w:lvlJc w:val="left"/>
      <w:pPr>
        <w:ind w:left="6524" w:hanging="360"/>
      </w:pPr>
    </w:lvl>
    <w:lvl w:ilvl="7" w:tplc="40090019" w:tentative="1">
      <w:start w:val="1"/>
      <w:numFmt w:val="lowerLetter"/>
      <w:lvlText w:val="%8."/>
      <w:lvlJc w:val="left"/>
      <w:pPr>
        <w:ind w:left="7244" w:hanging="360"/>
      </w:pPr>
    </w:lvl>
    <w:lvl w:ilvl="8" w:tplc="4009001B" w:tentative="1">
      <w:start w:val="1"/>
      <w:numFmt w:val="lowerRoman"/>
      <w:lvlText w:val="%9."/>
      <w:lvlJc w:val="right"/>
      <w:pPr>
        <w:ind w:left="7964" w:hanging="180"/>
      </w:pPr>
    </w:lvl>
  </w:abstractNum>
  <w:abstractNum w:abstractNumId="3">
    <w:nsid w:val="5A791F7A"/>
    <w:multiLevelType w:val="hybridMultilevel"/>
    <w:tmpl w:val="61C427D8"/>
    <w:lvl w:ilvl="0" w:tplc="DA101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1752"/>
    <w:rsid w:val="000D7222"/>
    <w:rsid w:val="002574AF"/>
    <w:rsid w:val="00307D8B"/>
    <w:rsid w:val="00367BF4"/>
    <w:rsid w:val="00387F53"/>
    <w:rsid w:val="003C3BB1"/>
    <w:rsid w:val="00432966"/>
    <w:rsid w:val="00523354"/>
    <w:rsid w:val="0052704B"/>
    <w:rsid w:val="005B0D33"/>
    <w:rsid w:val="006B7F03"/>
    <w:rsid w:val="00727BB4"/>
    <w:rsid w:val="007975A3"/>
    <w:rsid w:val="007F39A4"/>
    <w:rsid w:val="00871752"/>
    <w:rsid w:val="008E4A7F"/>
    <w:rsid w:val="009213B7"/>
    <w:rsid w:val="009A5600"/>
    <w:rsid w:val="00B61A52"/>
    <w:rsid w:val="00BC0F81"/>
    <w:rsid w:val="00C03E06"/>
    <w:rsid w:val="00C3162B"/>
    <w:rsid w:val="00CD28C1"/>
    <w:rsid w:val="00DB2D49"/>
    <w:rsid w:val="00DC1326"/>
    <w:rsid w:val="00E27C0D"/>
    <w:rsid w:val="00ED1652"/>
    <w:rsid w:val="00F3552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List Paragraph1,O5,Para_sk,d_bodyb,List_Paragraph,Multilevel para_II,1.1.1_List Paragraph,Citation List,Action list,List Paragraph (numbered (a)),References,MC Paragraphe Liste,Paragraph,List Paragraph2,WS5,06 List Paragraph"/>
    <w:basedOn w:val="Normal"/>
    <w:link w:val="ListParagraphChar"/>
    <w:uiPriority w:val="34"/>
    <w:qFormat/>
    <w:rsid w:val="00871752"/>
    <w:pPr>
      <w:ind w:left="720"/>
      <w:contextualSpacing/>
    </w:pPr>
    <w:rPr>
      <w:szCs w:val="20"/>
      <w:lang w:bidi="hi-IN"/>
    </w:rPr>
  </w:style>
  <w:style w:type="paragraph" w:styleId="BodyText">
    <w:name w:val="Body Text"/>
    <w:basedOn w:val="Normal"/>
    <w:link w:val="BodyTextChar"/>
    <w:rsid w:val="00871752"/>
    <w:pPr>
      <w:spacing w:after="0" w:line="240" w:lineRule="auto"/>
    </w:pPr>
    <w:rPr>
      <w:rFonts w:ascii="Verdana" w:eastAsia="Times New Roman" w:hAnsi="Verdana" w:cs="Times New Roman"/>
      <w:sz w:val="24"/>
      <w:szCs w:val="20"/>
    </w:rPr>
  </w:style>
  <w:style w:type="character" w:customStyle="1" w:styleId="BodyTextChar">
    <w:name w:val="Body Text Char"/>
    <w:basedOn w:val="DefaultParagraphFont"/>
    <w:link w:val="BodyText"/>
    <w:rsid w:val="00871752"/>
    <w:rPr>
      <w:rFonts w:ascii="Verdana" w:eastAsia="Times New Roman" w:hAnsi="Verdana" w:cs="Times New Roman"/>
      <w:sz w:val="24"/>
      <w:szCs w:val="20"/>
    </w:rPr>
  </w:style>
  <w:style w:type="character" w:customStyle="1" w:styleId="ListParagraphChar">
    <w:name w:val="List Paragraph Char"/>
    <w:aliases w:val="Resume Title Char,List Paragraph1 Char,O5 Char,Para_sk Char,d_bodyb Char,List_Paragraph Char,Multilevel para_II Char,1.1.1_List Paragraph Char,Citation List Char,Action list Char,List Paragraph (numbered (a)) Char,References Char"/>
    <w:link w:val="ListParagraph"/>
    <w:uiPriority w:val="34"/>
    <w:qFormat/>
    <w:locked/>
    <w:rsid w:val="00871752"/>
    <w:rPr>
      <w:szCs w:val="20"/>
      <w:lang w:bidi="hi-IN"/>
    </w:rPr>
  </w:style>
  <w:style w:type="table" w:styleId="TableGrid">
    <w:name w:val="Table Grid"/>
    <w:basedOn w:val="TableNormal"/>
    <w:uiPriority w:val="39"/>
    <w:rsid w:val="00ED165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C0F81"/>
    <w:pPr>
      <w:spacing w:after="0" w:line="240" w:lineRule="auto"/>
    </w:pPr>
  </w:style>
</w:styles>
</file>

<file path=word/webSettings.xml><?xml version="1.0" encoding="utf-8"?>
<w:webSettings xmlns:r="http://schemas.openxmlformats.org/officeDocument/2006/relationships" xmlns:w="http://schemas.openxmlformats.org/wordprocessingml/2006/main">
  <w:divs>
    <w:div w:id="126951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cp:lastPrinted>2019-07-22T23:02:00Z</cp:lastPrinted>
  <dcterms:created xsi:type="dcterms:W3CDTF">2019-07-16T21:53:00Z</dcterms:created>
  <dcterms:modified xsi:type="dcterms:W3CDTF">2020-02-06T11:25:00Z</dcterms:modified>
</cp:coreProperties>
</file>